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302" w:rsidRPr="007B6302" w:rsidRDefault="007B6302" w:rsidP="007B6302">
      <w:pPr>
        <w:spacing w:after="240" w:line="240" w:lineRule="auto"/>
        <w:rPr>
          <w:rFonts w:asciiTheme="majorHAnsi" w:eastAsia="Times New Roman" w:hAnsiTheme="majorHAnsi" w:cstheme="majorHAnsi"/>
          <w:sz w:val="24"/>
          <w:szCs w:val="24"/>
          <w:lang w:eastAsia="pl-PL"/>
        </w:rPr>
      </w:pPr>
      <w:bookmarkStart w:id="0" w:name="_GoBack"/>
      <w:r w:rsidRPr="007B6302">
        <w:rPr>
          <w:rFonts w:asciiTheme="majorHAnsi" w:eastAsia="Times New Roman" w:hAnsiTheme="majorHAnsi" w:cstheme="majorHAnsi"/>
          <w:sz w:val="24"/>
          <w:szCs w:val="24"/>
          <w:lang w:eastAsia="pl-PL"/>
        </w:rPr>
        <w:br/>
        <w:t xml:space="preserve">Ogłoszenie nr 616199-N-2020 z dnia 2020-11-26 r. </w:t>
      </w:r>
    </w:p>
    <w:p w:rsidR="007B6302" w:rsidRPr="007B6302" w:rsidRDefault="007B6302" w:rsidP="007B6302">
      <w:pPr>
        <w:spacing w:after="0" w:line="240" w:lineRule="auto"/>
        <w:jc w:val="center"/>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Gmina Konstancin-Jeziorna, Urząd Miasta i Gminy Konstancin-Jeziorna: Świadczenie usług kompleksowego dowozu dzieci i młodzieży niepełnosprawnej do specjalnych przedszkoli, szkół i ośrodków szkolno-wychowawczych w roku 2021 roku.</w:t>
      </w:r>
      <w:r w:rsidRPr="007B6302">
        <w:rPr>
          <w:rFonts w:asciiTheme="majorHAnsi" w:eastAsia="Times New Roman" w:hAnsiTheme="majorHAnsi" w:cstheme="majorHAnsi"/>
          <w:sz w:val="24"/>
          <w:szCs w:val="24"/>
          <w:lang w:eastAsia="pl-PL"/>
        </w:rPr>
        <w:br/>
        <w:t xml:space="preserve">OGŁOSZENIE O ZAMÓWIENIU - Usługi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Zamieszczanie ogłoszenia:</w:t>
      </w:r>
      <w:r w:rsidRPr="007B6302">
        <w:rPr>
          <w:rFonts w:asciiTheme="majorHAnsi" w:eastAsia="Times New Roman" w:hAnsiTheme="majorHAnsi" w:cstheme="majorHAnsi"/>
          <w:sz w:val="24"/>
          <w:szCs w:val="24"/>
          <w:lang w:eastAsia="pl-PL"/>
        </w:rPr>
        <w:t xml:space="preserve"> Zamieszczanie obowiązkowe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Ogłoszenie dotyczy:</w:t>
      </w:r>
      <w:r w:rsidRPr="007B6302">
        <w:rPr>
          <w:rFonts w:asciiTheme="majorHAnsi" w:eastAsia="Times New Roman" w:hAnsiTheme="majorHAnsi" w:cstheme="majorHAnsi"/>
          <w:sz w:val="24"/>
          <w:szCs w:val="24"/>
          <w:lang w:eastAsia="pl-PL"/>
        </w:rPr>
        <w:t xml:space="preserve"> Zamówienia publicznego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Zamówienie dotyczy projektu lub programu współfinansowanego ze środków Unii Europejskiej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Nie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Nazwa projektu lub programu</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Nie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t xml:space="preserve">Należy podać minimalny procentowy wskaźnik zatrudnienia osób należących do jednej lub więcej kategorii, o których mowa w art. 22 ust. 2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nie mniejszy niż 30%, osób zatrudnionych przez zakłady pracy chronionej lub wykonawców albo ich jednostki (w %) </w:t>
      </w:r>
      <w:r w:rsidRPr="007B6302">
        <w:rPr>
          <w:rFonts w:asciiTheme="majorHAnsi" w:eastAsia="Times New Roman" w:hAnsiTheme="majorHAnsi" w:cstheme="majorHAnsi"/>
          <w:sz w:val="24"/>
          <w:szCs w:val="24"/>
          <w:lang w:eastAsia="pl-PL"/>
        </w:rPr>
        <w:br/>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u w:val="single"/>
          <w:lang w:eastAsia="pl-PL"/>
        </w:rPr>
        <w:t>SEKCJA I: ZAMAWIAJĄCY</w:t>
      </w:r>
      <w:r w:rsidRPr="007B6302">
        <w:rPr>
          <w:rFonts w:asciiTheme="majorHAnsi" w:eastAsia="Times New Roman" w:hAnsiTheme="majorHAnsi" w:cstheme="majorHAnsi"/>
          <w:sz w:val="24"/>
          <w:szCs w:val="24"/>
          <w:lang w:eastAsia="pl-PL"/>
        </w:rPr>
        <w:t xml:space="preserv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Postępowanie przeprowadza centralny zamawiający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Nie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Postępowanie przeprowadza podmiot, któremu zamawiający powierzył/powierzyli przeprowadzenie postępowania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Nie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Informacje na temat podmiotu któremu zamawiający powierzył/powierzyli prowadzenie postępowania:</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Postępowanie jest przeprowadzane wspólnie przez zamawiających</w:t>
      </w:r>
      <w:r w:rsidRPr="007B6302">
        <w:rPr>
          <w:rFonts w:asciiTheme="majorHAnsi" w:eastAsia="Times New Roman" w:hAnsiTheme="majorHAnsi" w:cstheme="majorHAnsi"/>
          <w:sz w:val="24"/>
          <w:szCs w:val="24"/>
          <w:lang w:eastAsia="pl-PL"/>
        </w:rPr>
        <w:t xml:space="preserv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Nie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Postępowanie jest przeprowadzane wspólnie z zamawiającymi z innych państw członkowskich Unii Europejskiej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Nie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W przypadku przeprowadzania postępowania wspólnie z zamawiającymi z innych państw członkowskich Unii Europejskiej – mające zastosowanie krajowe prawo zamówień publicznych:</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Informacje dodatkowe:</w:t>
      </w:r>
      <w:r w:rsidRPr="007B6302">
        <w:rPr>
          <w:rFonts w:asciiTheme="majorHAnsi" w:eastAsia="Times New Roman" w:hAnsiTheme="majorHAnsi" w:cstheme="majorHAnsi"/>
          <w:sz w:val="24"/>
          <w:szCs w:val="24"/>
          <w:lang w:eastAsia="pl-PL"/>
        </w:rPr>
        <w:t xml:space="preserv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I. 1) NAZWA I ADRES: </w:t>
      </w:r>
      <w:r w:rsidRPr="007B6302">
        <w:rPr>
          <w:rFonts w:asciiTheme="majorHAnsi" w:eastAsia="Times New Roman" w:hAnsiTheme="majorHAnsi" w:cstheme="majorHAnsi"/>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7B6302">
        <w:rPr>
          <w:rFonts w:asciiTheme="majorHAnsi" w:eastAsia="Times New Roman" w:hAnsiTheme="majorHAnsi" w:cstheme="majorHAnsi"/>
          <w:sz w:val="24"/>
          <w:szCs w:val="24"/>
          <w:lang w:eastAsia="pl-PL"/>
        </w:rPr>
        <w:br/>
        <w:t xml:space="preserve">Adres strony internetowej (URL): https://konstancinjeziorna.pl </w:t>
      </w:r>
      <w:r w:rsidRPr="007B6302">
        <w:rPr>
          <w:rFonts w:asciiTheme="majorHAnsi" w:eastAsia="Times New Roman" w:hAnsiTheme="majorHAnsi" w:cstheme="majorHAnsi"/>
          <w:sz w:val="24"/>
          <w:szCs w:val="24"/>
          <w:lang w:eastAsia="pl-PL"/>
        </w:rPr>
        <w:br/>
        <w:t xml:space="preserve">Adres profilu nabywcy: </w:t>
      </w:r>
      <w:r w:rsidRPr="007B6302">
        <w:rPr>
          <w:rFonts w:asciiTheme="majorHAnsi" w:eastAsia="Times New Roman" w:hAnsiTheme="majorHAnsi" w:cstheme="majorHAnsi"/>
          <w:sz w:val="24"/>
          <w:szCs w:val="24"/>
          <w:lang w:eastAsia="pl-PL"/>
        </w:rPr>
        <w:br/>
        <w:t xml:space="preserve">Adres strony internetowej pod którym można uzyskać dostęp do narzędzi i urządzeń lub formatów plików, które nie są ogólnie dostępne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I. 2) RODZAJ ZAMAWIAJĄCEGO: </w:t>
      </w:r>
      <w:r w:rsidRPr="007B6302">
        <w:rPr>
          <w:rFonts w:asciiTheme="majorHAnsi" w:eastAsia="Times New Roman" w:hAnsiTheme="majorHAnsi" w:cstheme="majorHAnsi"/>
          <w:sz w:val="24"/>
          <w:szCs w:val="24"/>
          <w:lang w:eastAsia="pl-PL"/>
        </w:rPr>
        <w:t xml:space="preserve">Administracja samorządowa </w:t>
      </w:r>
      <w:r w:rsidRPr="007B6302">
        <w:rPr>
          <w:rFonts w:asciiTheme="majorHAnsi" w:eastAsia="Times New Roman" w:hAnsiTheme="majorHAnsi" w:cstheme="majorHAnsi"/>
          <w:sz w:val="24"/>
          <w:szCs w:val="24"/>
          <w:lang w:eastAsia="pl-PL"/>
        </w:rPr>
        <w:br/>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I.3) WSPÓLNE UDZIELANIE ZAMÓWIENIA </w:t>
      </w:r>
      <w:r w:rsidRPr="007B6302">
        <w:rPr>
          <w:rFonts w:asciiTheme="majorHAnsi" w:eastAsia="Times New Roman" w:hAnsiTheme="majorHAnsi" w:cstheme="majorHAnsi"/>
          <w:b/>
          <w:bCs/>
          <w:i/>
          <w:iCs/>
          <w:sz w:val="24"/>
          <w:szCs w:val="24"/>
          <w:lang w:eastAsia="pl-PL"/>
        </w:rPr>
        <w:t>(jeżeli dotyczy)</w:t>
      </w:r>
      <w:r w:rsidRPr="007B6302">
        <w:rPr>
          <w:rFonts w:asciiTheme="majorHAnsi" w:eastAsia="Times New Roman" w:hAnsiTheme="majorHAnsi" w:cstheme="majorHAnsi"/>
          <w:b/>
          <w:bCs/>
          <w:sz w:val="24"/>
          <w:szCs w:val="24"/>
          <w:lang w:eastAsia="pl-PL"/>
        </w:rPr>
        <w:t xml:space="preserv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B6302">
        <w:rPr>
          <w:rFonts w:asciiTheme="majorHAnsi" w:eastAsia="Times New Roman" w:hAnsiTheme="majorHAnsi" w:cstheme="majorHAnsi"/>
          <w:sz w:val="24"/>
          <w:szCs w:val="24"/>
          <w:lang w:eastAsia="pl-PL"/>
        </w:rPr>
        <w:br/>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I.4) KOMUNIKACJA: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Nieograniczony, pełny i bezpośredni dostęp do dokumentów z postępowania można uzyskać pod adresem (URL)</w:t>
      </w:r>
      <w:r w:rsidRPr="007B6302">
        <w:rPr>
          <w:rFonts w:asciiTheme="majorHAnsi" w:eastAsia="Times New Roman" w:hAnsiTheme="majorHAnsi" w:cstheme="majorHAnsi"/>
          <w:sz w:val="24"/>
          <w:szCs w:val="24"/>
          <w:lang w:eastAsia="pl-PL"/>
        </w:rPr>
        <w:t xml:space="preserv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Tak </w:t>
      </w:r>
      <w:r w:rsidRPr="007B6302">
        <w:rPr>
          <w:rFonts w:asciiTheme="majorHAnsi" w:eastAsia="Times New Roman" w:hAnsiTheme="majorHAnsi" w:cstheme="majorHAnsi"/>
          <w:sz w:val="24"/>
          <w:szCs w:val="24"/>
          <w:lang w:eastAsia="pl-PL"/>
        </w:rPr>
        <w:br/>
        <w:t xml:space="preserve">https://bip.konstancinjeziorna.pl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Adres strony internetowej, na której zamieszczona będzie specyfikacja istotnych warunków zamówienia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Tak </w:t>
      </w:r>
      <w:r w:rsidRPr="007B6302">
        <w:rPr>
          <w:rFonts w:asciiTheme="majorHAnsi" w:eastAsia="Times New Roman" w:hAnsiTheme="majorHAnsi" w:cstheme="majorHAnsi"/>
          <w:sz w:val="24"/>
          <w:szCs w:val="24"/>
          <w:lang w:eastAsia="pl-PL"/>
        </w:rPr>
        <w:br/>
        <w:t xml:space="preserve">https://bip.konstancinjeziorna.pl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Dostęp do dokumentów z postępowania jest ograniczony - więcej informacji można uzyskać pod adresem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Nie </w:t>
      </w:r>
      <w:r w:rsidRPr="007B6302">
        <w:rPr>
          <w:rFonts w:asciiTheme="majorHAnsi" w:eastAsia="Times New Roman" w:hAnsiTheme="majorHAnsi" w:cstheme="majorHAnsi"/>
          <w:sz w:val="24"/>
          <w:szCs w:val="24"/>
          <w:lang w:eastAsia="pl-PL"/>
        </w:rPr>
        <w:br/>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Oferty lub wnioski o dopuszczenie do udziału w postępowaniu należy przesyłać:</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Elektronicznie</w:t>
      </w:r>
      <w:r w:rsidRPr="007B6302">
        <w:rPr>
          <w:rFonts w:asciiTheme="majorHAnsi" w:eastAsia="Times New Roman" w:hAnsiTheme="majorHAnsi" w:cstheme="majorHAnsi"/>
          <w:sz w:val="24"/>
          <w:szCs w:val="24"/>
          <w:lang w:eastAsia="pl-PL"/>
        </w:rPr>
        <w:t xml:space="preserv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Nie </w:t>
      </w:r>
      <w:r w:rsidRPr="007B6302">
        <w:rPr>
          <w:rFonts w:asciiTheme="majorHAnsi" w:eastAsia="Times New Roman" w:hAnsiTheme="majorHAnsi" w:cstheme="majorHAnsi"/>
          <w:sz w:val="24"/>
          <w:szCs w:val="24"/>
          <w:lang w:eastAsia="pl-PL"/>
        </w:rPr>
        <w:br/>
        <w:t xml:space="preserve">adres </w:t>
      </w:r>
      <w:r w:rsidRPr="007B6302">
        <w:rPr>
          <w:rFonts w:asciiTheme="majorHAnsi" w:eastAsia="Times New Roman" w:hAnsiTheme="majorHAnsi" w:cstheme="majorHAnsi"/>
          <w:sz w:val="24"/>
          <w:szCs w:val="24"/>
          <w:lang w:eastAsia="pl-PL"/>
        </w:rPr>
        <w:br/>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Dopuszczone jest przesłanie ofert lub wniosków o dopuszczenie do udziału w postępowaniu w inny sposób:</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t xml:space="preserve">Nie </w:t>
      </w:r>
      <w:r w:rsidRPr="007B6302">
        <w:rPr>
          <w:rFonts w:asciiTheme="majorHAnsi" w:eastAsia="Times New Roman" w:hAnsiTheme="majorHAnsi" w:cstheme="majorHAnsi"/>
          <w:sz w:val="24"/>
          <w:szCs w:val="24"/>
          <w:lang w:eastAsia="pl-PL"/>
        </w:rPr>
        <w:br/>
        <w:t xml:space="preserve">Inny sposób: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Wymagane jest przesłanie ofert lub wniosków o dopuszczenie do udziału w postępowaniu w inny sposób:</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t xml:space="preserve">Tak </w:t>
      </w:r>
      <w:r w:rsidRPr="007B6302">
        <w:rPr>
          <w:rFonts w:asciiTheme="majorHAnsi" w:eastAsia="Times New Roman" w:hAnsiTheme="majorHAnsi" w:cstheme="majorHAnsi"/>
          <w:sz w:val="24"/>
          <w:szCs w:val="24"/>
          <w:lang w:eastAsia="pl-PL"/>
        </w:rPr>
        <w:br/>
        <w:t xml:space="preserve">Inny sposób: </w:t>
      </w:r>
      <w:r w:rsidRPr="007B6302">
        <w:rPr>
          <w:rFonts w:asciiTheme="majorHAnsi" w:eastAsia="Times New Roman" w:hAnsiTheme="majorHAnsi" w:cstheme="majorHAnsi"/>
          <w:sz w:val="24"/>
          <w:szCs w:val="24"/>
          <w:lang w:eastAsia="pl-PL"/>
        </w:rPr>
        <w:br/>
        <w:t xml:space="preserve">osobiście, kurierem, pocztą </w:t>
      </w:r>
      <w:r w:rsidRPr="007B6302">
        <w:rPr>
          <w:rFonts w:asciiTheme="majorHAnsi" w:eastAsia="Times New Roman" w:hAnsiTheme="majorHAnsi" w:cstheme="majorHAnsi"/>
          <w:sz w:val="24"/>
          <w:szCs w:val="24"/>
          <w:lang w:eastAsia="pl-PL"/>
        </w:rPr>
        <w:br/>
        <w:t xml:space="preserve">Adres: </w:t>
      </w:r>
      <w:r w:rsidRPr="007B6302">
        <w:rPr>
          <w:rFonts w:asciiTheme="majorHAnsi" w:eastAsia="Times New Roman" w:hAnsiTheme="majorHAnsi" w:cstheme="majorHAnsi"/>
          <w:sz w:val="24"/>
          <w:szCs w:val="24"/>
          <w:lang w:eastAsia="pl-PL"/>
        </w:rPr>
        <w:br/>
        <w:t xml:space="preserve">Urząd Miasta i Gminy Konstancin-Jeziorna, ul. Piaseczyńska 77, 05-520 Konstancin-Jeziorna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Komunikacja elektroniczna wymaga korzystania z narzędzi i urządzeń lub formatów plików, które nie są ogólnie dostępne</w:t>
      </w:r>
      <w:r w:rsidRPr="007B6302">
        <w:rPr>
          <w:rFonts w:asciiTheme="majorHAnsi" w:eastAsia="Times New Roman" w:hAnsiTheme="majorHAnsi" w:cstheme="majorHAnsi"/>
          <w:sz w:val="24"/>
          <w:szCs w:val="24"/>
          <w:lang w:eastAsia="pl-PL"/>
        </w:rPr>
        <w:t xml:space="preserv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Nie </w:t>
      </w:r>
      <w:r w:rsidRPr="007B6302">
        <w:rPr>
          <w:rFonts w:asciiTheme="majorHAnsi" w:eastAsia="Times New Roman" w:hAnsiTheme="majorHAnsi" w:cstheme="majorHAnsi"/>
          <w:sz w:val="24"/>
          <w:szCs w:val="24"/>
          <w:lang w:eastAsia="pl-PL"/>
        </w:rPr>
        <w:br/>
        <w:t xml:space="preserve">Nieograniczony, pełny, bezpośredni i bezpłatny dostęp do tych narzędzi można uzyskać pod adresem: (URL) </w:t>
      </w:r>
      <w:r w:rsidRPr="007B6302">
        <w:rPr>
          <w:rFonts w:asciiTheme="majorHAnsi" w:eastAsia="Times New Roman" w:hAnsiTheme="majorHAnsi" w:cstheme="majorHAnsi"/>
          <w:sz w:val="24"/>
          <w:szCs w:val="24"/>
          <w:lang w:eastAsia="pl-PL"/>
        </w:rPr>
        <w:br/>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u w:val="single"/>
          <w:lang w:eastAsia="pl-PL"/>
        </w:rPr>
        <w:t xml:space="preserve">SEKCJA II: PRZEDMIOT ZAMÓWIENIA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II.1) Nazwa nadana zamówieniu przez zamawiającego: </w:t>
      </w:r>
      <w:r w:rsidRPr="007B6302">
        <w:rPr>
          <w:rFonts w:asciiTheme="majorHAnsi" w:eastAsia="Times New Roman" w:hAnsiTheme="majorHAnsi" w:cstheme="majorHAnsi"/>
          <w:sz w:val="24"/>
          <w:szCs w:val="24"/>
          <w:lang w:eastAsia="pl-PL"/>
        </w:rPr>
        <w:t xml:space="preserve">Świadczenie usług kompleksowego dowozu dzieci i młodzieży niepełnosprawnej do specjalnych przedszkoli, szkół i ośrodków szkolno-wychowawczych w roku 2021 roku.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Numer referencyjny: </w:t>
      </w:r>
      <w:r w:rsidRPr="007B6302">
        <w:rPr>
          <w:rFonts w:asciiTheme="majorHAnsi" w:eastAsia="Times New Roman" w:hAnsiTheme="majorHAnsi" w:cstheme="majorHAnsi"/>
          <w:sz w:val="24"/>
          <w:szCs w:val="24"/>
          <w:lang w:eastAsia="pl-PL"/>
        </w:rPr>
        <w:t xml:space="preserve">ZP.271.45.2020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Przed wszczęciem postępowania o udzielenie zamówienia przeprowadzono dialog techniczny </w:t>
      </w:r>
    </w:p>
    <w:p w:rsidR="007B6302" w:rsidRPr="007B6302" w:rsidRDefault="007B6302" w:rsidP="007B6302">
      <w:pPr>
        <w:spacing w:after="0" w:line="240" w:lineRule="auto"/>
        <w:jc w:val="both"/>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Nie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II.2) Rodzaj zamówienia: </w:t>
      </w:r>
      <w:r w:rsidRPr="007B6302">
        <w:rPr>
          <w:rFonts w:asciiTheme="majorHAnsi" w:eastAsia="Times New Roman" w:hAnsiTheme="majorHAnsi" w:cstheme="majorHAnsi"/>
          <w:sz w:val="24"/>
          <w:szCs w:val="24"/>
          <w:lang w:eastAsia="pl-PL"/>
        </w:rPr>
        <w:t xml:space="preserve">Usługi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II.3) Informacja o możliwości składania ofert częściowych</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t xml:space="preserve">Zamówienie podzielone jest na części: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Nie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Oferty lub wnioski o dopuszczenie do udziału w postępowaniu można składać w odniesieniu do:</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Zamawiający zastrzega sobie prawo do udzielenia łącznie następujących części lub grup części:</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Maksymalna liczba części zamówienia, na które może zostać udzielone zamówienie jednemu wykonawcy:</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II.4) Krótki opis przedmiotu zamówienia </w:t>
      </w:r>
      <w:r w:rsidRPr="007B6302">
        <w:rPr>
          <w:rFonts w:asciiTheme="majorHAnsi" w:eastAsia="Times New Roman" w:hAnsiTheme="majorHAnsi" w:cstheme="majorHAnsi"/>
          <w:i/>
          <w:iCs/>
          <w:sz w:val="24"/>
          <w:szCs w:val="24"/>
          <w:lang w:eastAsia="pl-PL"/>
        </w:rPr>
        <w:t>(wielkość, zakres, rodzaj i ilość dostaw, usług lub robót budowlanych lub określenie zapotrzebowania i wymagań )</w:t>
      </w:r>
      <w:r w:rsidRPr="007B6302">
        <w:rPr>
          <w:rFonts w:asciiTheme="majorHAnsi" w:eastAsia="Times New Roman" w:hAnsiTheme="majorHAnsi" w:cstheme="majorHAnsi"/>
          <w:b/>
          <w:bCs/>
          <w:sz w:val="24"/>
          <w:szCs w:val="24"/>
          <w:lang w:eastAsia="pl-PL"/>
        </w:rPr>
        <w:t xml:space="preserve"> a w przypadku partnerstwa innowacyjnego - określenie zapotrzebowania na innowacyjny produkt, usługę lub roboty budowlane: </w:t>
      </w:r>
      <w:r w:rsidRPr="007B6302">
        <w:rPr>
          <w:rFonts w:asciiTheme="majorHAnsi" w:eastAsia="Times New Roman" w:hAnsiTheme="majorHAnsi" w:cstheme="majorHAnsi"/>
          <w:sz w:val="24"/>
          <w:szCs w:val="24"/>
          <w:lang w:eastAsia="pl-PL"/>
        </w:rPr>
        <w:t xml:space="preserve">Przedmiotem zamówienia publicznego jest świadczenie usług transportowych w zakresie kompleksowego dowozu dzieci i młodzieży niepełnosprawnej do specjalnych przedszkoli, szkół i ośrodków szkolno-wychowawczych oraz z powrotem do domu (niezwłocznie po skończonych zajęciach szkolnych) wraz z zapewnieniem im opieki w czasie dowożenia we wszystkie dni nauki szkolnej, zgodnie z kalendarzem roku szkolnego 2020/2021 w okresie od dnia 02 stycznia 2020 do dnia 31 grudnia 2020 r. 1) uczennica lat 19 Z miejsca zamieszkania Konstancin-Jeziorna, ul. Brzozowa 2D m 10 do Zespołu Szkół Specjalnych w Łbiskach, ul. B. Chrobrego 83 i z powrotem do domu. Dowóz na zajęcia na godz. 8:00 Zakończenie zajęć o godz. 16:00 2) uczeń lat 16 Z miejsca zamieszkania Konstancin-Jeziorna </w:t>
      </w:r>
      <w:proofErr w:type="spellStart"/>
      <w:r w:rsidRPr="007B6302">
        <w:rPr>
          <w:rFonts w:asciiTheme="majorHAnsi" w:eastAsia="Times New Roman" w:hAnsiTheme="majorHAnsi" w:cstheme="majorHAnsi"/>
          <w:sz w:val="24"/>
          <w:szCs w:val="24"/>
          <w:lang w:eastAsia="pl-PL"/>
        </w:rPr>
        <w:t>ul.Anny</w:t>
      </w:r>
      <w:proofErr w:type="spellEnd"/>
      <w:r w:rsidRPr="007B6302">
        <w:rPr>
          <w:rFonts w:asciiTheme="majorHAnsi" w:eastAsia="Times New Roman" w:hAnsiTheme="majorHAnsi" w:cstheme="majorHAnsi"/>
          <w:sz w:val="24"/>
          <w:szCs w:val="24"/>
          <w:lang w:eastAsia="pl-PL"/>
        </w:rPr>
        <w:t xml:space="preserve"> Walentynowicz 21D m 3 do Zespołu Szkół Specjalnych w Łbiskach, ul. Chrobrego 83 i z powrotem do domu. Dowóz na zajęcia na godz. 8:00 Zakończenie zajęć o godz. 16:00 3) uczeń lat 18 Z miejsca zamieszkania Konstancin-Jeziorna, ul. Anny Walentynowicz 21C m 11 do Zespołu Szkół Specjalnych w Łbiskach, ul. Chrobrego 83 i z powrotem do domu. Dowóz na zajęcia na godz. 8:00 Zakończenie zajęć o godz. 16:00 4) uczennica lat 23 Z miejsca zamieszkania Konstancin-Jeziorna, ul. Anny Walentynowicz 22 m 6 do Zespołu Szkół Specjalnych w Łbiskach ul. Chrobrego 83 i z powrotem do domu. Dowóz na zajęcia godz. 8:00 Zakończenie zajęć o godz. 16:00 5) uczeń lat 16 Z miejsca zamieszkania Konstancin-Jeziorna ul. Wilanowska 9 m 3 do Zespołu Szkół Specjalnych w Łbiskach, ul. Chrobrego 83 i z powrotem do domu. Dowóz na zajęcia na godz. 8:00 Zakończenie zajęć o godz. 16:00 6) uczeń lat 19 Z miejsca zamieszkania Konstancin-Jeziorna ul. Brzozowa 2C m 2 do Zespołu Szkół Specjalnych w Łbiskach, ul. Chrobrego 83 i z powrotem do domu. Dowóz do szkoły -internatu poniedziałek na godz. 8:00 Powrót do domu po zajęciach szkolnych z internatu piątek godz. 16:00 7) uczennica lat 21 Z miejsca zamieszkania Obory 20 m 8 gm. Konstancin-Jeziorna do Zespołu Szkół Specjalnych w Łbiskach ul. Chrobrego 83 i z powrotem do domu. Dowóz na zajęcia na godz.8:00 Zakończenie zajęć o godz. 16:00 8) uczennica lat 18 Z miejsca zamieszkania Konstancin-Jeziorna ul. Piłsudskiego 6 do Zespołu Szkół Specjalnych w Łbiskach, ul. Chrobrego 83 i z powrotem do domu. Dowóz na zajęcia na godz. 8:00 Zakończenie zajęć o godz. 16:00 9) uczennica lat 11 Z miejsca zamieszkania Konstancin-Jeziorna, ul. Plac Zgody 11 m 15 do Zespołu Szkół Specjalnych w Pęcherach- Łbiskach ul. B. Chrobrego 83 i z powrotem do domu. Dowóz na zajęcia na godz. 8:00 Zakończenie zajęć godz. 16:00 10) uczennica lat 15 Z miejsca zamieszkania Konstancin-Jeziorna, ul. Anny Walentynowicz 26 m 8 do Zespołu Szkół Specjalnych w Łbiskach, ul. Chrobrego 83 i z powrotem do domu. Dowóz na zajęcia na godz. 8:00 Zakończenie zajęć o godz. 16:00 11) uczennica lat 12 Z miejsca zamieszkania Konstancin-Jeziorna, ul. Anny Walentynowicz 26 m 8 do Szkoły Podstawowej Integracyjnej Nr 5 w Konstancinie-Jeziornie, ul. Szkolna 7 i z powrotem do domu. Dowóz na zajęcia na godz. 8:00 Zakończenie zajęć o godz. 15:00 12) uczeń lat 18 Z miejsca zamieszkania Konstancin-Jeziorna, ul. Anny Walentynowicz 21P m 30 do Niepublicznej Szkoły Podstawowej „ W kontakcie” w Warszawie ul. </w:t>
      </w:r>
      <w:proofErr w:type="spellStart"/>
      <w:r w:rsidRPr="007B6302">
        <w:rPr>
          <w:rFonts w:asciiTheme="majorHAnsi" w:eastAsia="Times New Roman" w:hAnsiTheme="majorHAnsi" w:cstheme="majorHAnsi"/>
          <w:sz w:val="24"/>
          <w:szCs w:val="24"/>
          <w:lang w:eastAsia="pl-PL"/>
        </w:rPr>
        <w:t>Karolkowa</w:t>
      </w:r>
      <w:proofErr w:type="spellEnd"/>
      <w:r w:rsidRPr="007B6302">
        <w:rPr>
          <w:rFonts w:asciiTheme="majorHAnsi" w:eastAsia="Times New Roman" w:hAnsiTheme="majorHAnsi" w:cstheme="majorHAnsi"/>
          <w:sz w:val="24"/>
          <w:szCs w:val="24"/>
          <w:lang w:eastAsia="pl-PL"/>
        </w:rPr>
        <w:t xml:space="preserve"> 62 i z powrotem do domu. Dowóz na zajęcia na godz. 8:00 (otwarcie szkoły) Odbiór ucznia o godz. 15:00 (zamykanie szkoły) 13) uczennica lat 11 Z miejsca zamieszkania Konstancin-Jeziorna, ul. Dolna 9C do Szkoły Podstawowej Integracyjnej Nr 5 w Konstancinie-Jeziornie, ul. Szkolna 7 i z powrotem do domu. Dowóz na zajęcia na godz.8:00 Zakończenie zajęć o godz. 15:00 14) uczeń lat 16 Z miejsca zamieszkania Słomczyn, ul. Jabłoniowa 57 gm. Konstancin-Jeziorna, do Szkoły Podstawowej Nr 213 w Zespole Szkół Specjalnych Nr 63 przy ul. Elektoralnej 12/14 w Warszawie i z powrotem do domu. Dowóz na zajęcia na godz. 8:00 Zakończenie zajęć o godz. 16:00 15) uczeń lat 16 Z miejsca zamieszkania Słomczyn ul. Jabłoniowa 57 gm. Konstancin-Jeziorna, do Szkoły Podstawowej Nr 213 w Zespole Szkół Specjalnych Nr 63 przy ul. Elektoralnej 12/14 w Warszawie i z powrotem do domu. Dowóz na zajęcia na godz. 8:00 Zakończenie zajęć o godz. 16:00 16) uczennica lat 17 Z miejsca zamieszkania Konstancin-Jeziorna </w:t>
      </w:r>
      <w:proofErr w:type="spellStart"/>
      <w:r w:rsidRPr="007B6302">
        <w:rPr>
          <w:rFonts w:asciiTheme="majorHAnsi" w:eastAsia="Times New Roman" w:hAnsiTheme="majorHAnsi" w:cstheme="majorHAnsi"/>
          <w:sz w:val="24"/>
          <w:szCs w:val="24"/>
          <w:lang w:eastAsia="pl-PL"/>
        </w:rPr>
        <w:t>ul.Bielawska</w:t>
      </w:r>
      <w:proofErr w:type="spellEnd"/>
      <w:r w:rsidRPr="007B6302">
        <w:rPr>
          <w:rFonts w:asciiTheme="majorHAnsi" w:eastAsia="Times New Roman" w:hAnsiTheme="majorHAnsi" w:cstheme="majorHAnsi"/>
          <w:sz w:val="24"/>
          <w:szCs w:val="24"/>
          <w:lang w:eastAsia="pl-PL"/>
        </w:rPr>
        <w:t xml:space="preserve"> 36C m 39, do Szkoły Podstawowej nr 213 w Zespole Szkół Specjalnych Nr 63 przy ul. Elektoralnej 12/14 w Warszawie i z powrotem do domu. Dowóz na zajęcia na godz. 8:00 Zakończenie zajęć o godz. 16:00 17) uczeń lat 12 Z miejsca zamieszkania Konstancin-Jeziorna ul. Kozia 1B m 5 do Specjalnego Ośrodka Szkolno-Wychowawczego w Piasecznie przy ul. Szpitalnej 12 i z powrotem do domu. Dowóz na zajęcia do szkoły w poniedziałek na godz. 8:00 (internat) Powrót ze szkoły (internat) piątek godz. 16:00 18) uczeń lat 16 Z miejsca zamieszkania Konstancin-Jeziorna ul. Kozia 1B m 5 do Specjalnego Ośrodka Szkolno-Wychowawczego w Piasecznie przy ul. Szpitalnej 12 i z powrotem do domu. Dowóz na zajęcia do szkoły w poniedziałek na godz. 8:00 (internat) Powrót ze szkoły (internat) piątek godz. 16:00 19) uczeń lat 18 Z miejsca zamieszkania Konstancin-Jeziorna ul. Kozia 1B m 5 do Specjalnego Ośrodka Szkolno-Wychowawczego w Piasecznie przy ul. Szpitalnej 12 i z powrotem do domu. Dowóz na zajęcia do szkoły w poniedziałek na godz. 8:00 (internat) Powrót ze szkoły (internat) piątek godz. 16:00 20) uczennica lat 18 Z miejsca zamieszkania Bielawa ul. Ścienna 118, gmina Konstancin-Jeziorna, do Specjalnego Ośrodka Szkolno-Wychowawczego w Piasecznie przy ul. Szpitalnej 12 i z powrotem do domu. Dowóz na zajęcia na godz.8:00 Zakończenie zajęć o godz. 16:00 21) uczennica lat 10 Z miejsca zamieszkania Konstancin-Jeziorna ul. Anny Walentynowicz 21K / 10 do Specjalnego Ośrodka Szkolno-Wychowawczego w Piasecznie przy ul. Szpitalnej 12 i z powrotem do domu. Dowóz na zajęcia na godz. 8:00 Zakończenie zajęć godz.16:00 ) uczeń lat 12 Z miejsca zamieszkania Konstancin-Jeziorna, ul. Kazimierza Pułaskiego 21B do Specjalnego Ośrodka Szkolno-Wychowawczego w Piasecznie przy ul. Szpitalnej 12 i z powrotem do domu. Dowóz na zajęcia na godz. 8:00 Zakończenie zajęć godz.15:00 23) uczeń lat 17 Z miejsca zamieszkania Obory 20 m 13, gmina Konstancin-Jeziorna, do Branżowej szkoły I stopnia Nr 4 w Piasecznie ul. Szpitalna 12 i z powrotem do domu. Dowóz na zajęcia na godz. 8:00 Zakończenie zajęć godz.15:00 24) uczeń lat 16 Z miejsca zamieszkania Słomczyn, ul. Wiosenna 12 do Zespołu Szkół Specjalnych w Pęcherach (Łbiska) ul. B. Chrobrego 83 i z powrotem do domu. Dowóz na zajęcia na godz. 8:00 Zakończenie zajęć godz. 16:00 Wymagany samochód przystosowany do przewozu osób niepełnosprawnych ruchowo. 25) uczeń lat 12 Z miejsca zamieszkania Czarnów, ul. Powstańców Warszawy 20 W poniedziałek do Szkoły Podstawowej Specjalnej Nr 7 w Specjalnym Ośrodku Szkolno-Wychowawczym w Piasecznie ul. Szpitalna 12, powrót po zajęciach szkolnych do internatu w Specjalnym Ośrodku Szkolno-Wychowawczym w Pęcherach-Łbiskach </w:t>
      </w:r>
      <w:proofErr w:type="spellStart"/>
      <w:r w:rsidRPr="007B6302">
        <w:rPr>
          <w:rFonts w:asciiTheme="majorHAnsi" w:eastAsia="Times New Roman" w:hAnsiTheme="majorHAnsi" w:cstheme="majorHAnsi"/>
          <w:sz w:val="24"/>
          <w:szCs w:val="24"/>
          <w:lang w:eastAsia="pl-PL"/>
        </w:rPr>
        <w:t>ul.Chrobrego</w:t>
      </w:r>
      <w:proofErr w:type="spellEnd"/>
      <w:r w:rsidRPr="007B6302">
        <w:rPr>
          <w:rFonts w:asciiTheme="majorHAnsi" w:eastAsia="Times New Roman" w:hAnsiTheme="majorHAnsi" w:cstheme="majorHAnsi"/>
          <w:sz w:val="24"/>
          <w:szCs w:val="24"/>
          <w:lang w:eastAsia="pl-PL"/>
        </w:rPr>
        <w:t xml:space="preserve"> 80, Wtorek – piątek z internatu w Pęcherach-Łbiskach ul. Chrobrego 80 do Szkoły Podstawowej Specjalnej Nr 7 w Specjalnym Ośrodku Szkolno-Wychowawczym w Piasecznie ul. Szpitalna 12 i z powrotem po zajęciach szkolnych do domu. Dowóz na zajęcia na godz. 8:00 Zakończenie zajęć godz.16:00 26) uczeń lat 14 Z miejsca zamieszkania </w:t>
      </w:r>
      <w:proofErr w:type="spellStart"/>
      <w:r w:rsidRPr="007B6302">
        <w:rPr>
          <w:rFonts w:asciiTheme="majorHAnsi" w:eastAsia="Times New Roman" w:hAnsiTheme="majorHAnsi" w:cstheme="majorHAnsi"/>
          <w:sz w:val="24"/>
          <w:szCs w:val="24"/>
          <w:lang w:eastAsia="pl-PL"/>
        </w:rPr>
        <w:t>Kierszek</w:t>
      </w:r>
      <w:proofErr w:type="spellEnd"/>
      <w:r w:rsidRPr="007B6302">
        <w:rPr>
          <w:rFonts w:asciiTheme="majorHAnsi" w:eastAsia="Times New Roman" w:hAnsiTheme="majorHAnsi" w:cstheme="majorHAnsi"/>
          <w:sz w:val="24"/>
          <w:szCs w:val="24"/>
          <w:lang w:eastAsia="pl-PL"/>
        </w:rPr>
        <w:t xml:space="preserve">, ul. Prawdziwka 34 do Specjalnego Ośrodka Szkolno-Wychowawczego w Piasecznie przy ul. Szpitalnej 12 i z powrotem do domu. Dowóz na zajęcia na godz. 8:00 Zakończenie zajęć godz.16:00 ) uczeń lat 12 Z miejsca zamieszkania Konstancin-Jeziorna, ul. Kazimierza Pułaskiego 21B do Specjalnego Ośrodka Szkolno-Wychowawczego w Piasecznie przy ul. Szpitalnej 12 i z powrotem do domu. Dowóz na zajęcia na godz. 8:00 Zakończenie zajęć godz.15:00 23) uczeń lat 17 Z miejsca zamieszkania Obory 20 m 13, gmina Konstancin-Jeziorna, do Branżowej szkoły I stopnia Nr 4 w Piasecznie ul. Szpitalna 12 i z powrotem do domu. Dowóz na zajęcia na godz. 8:00 Zakończenie zajęć godz.15:00 24) uczeń lat 16 Z miejsca zamieszkania Słomczyn, ul. Wiosenna 12 do Zespołu Szkół Specjalnych w Pęcherach (Łbiska) ul. B. Chrobrego 83 i z powrotem do domu. Dowóz na zajęcia na godz. 8:00 Zakończenie zajęć godz. 16:00 Wymagany samochód przystosowany do przewozu osób niepełnosprawnych ruchowo. 25) uczeń lat 12 Z miejsca zamieszkania Czarnów, ul. Powstańców Warszawy 20 W poniedziałek do Szkoły Podstawowej Specjalnej Nr 7 w Specjalnym Ośrodku Szkolno-Wychowawczym w Piasecznie ul. Szpitalna 12, powrót po zajęciach szkolnych do internatu w Specjalnym Ośrodku Szkolno-Wychowawczym w Pęcherach-Łbiskach </w:t>
      </w:r>
      <w:proofErr w:type="spellStart"/>
      <w:r w:rsidRPr="007B6302">
        <w:rPr>
          <w:rFonts w:asciiTheme="majorHAnsi" w:eastAsia="Times New Roman" w:hAnsiTheme="majorHAnsi" w:cstheme="majorHAnsi"/>
          <w:sz w:val="24"/>
          <w:szCs w:val="24"/>
          <w:lang w:eastAsia="pl-PL"/>
        </w:rPr>
        <w:t>ul.Chrobrego</w:t>
      </w:r>
      <w:proofErr w:type="spellEnd"/>
      <w:r w:rsidRPr="007B6302">
        <w:rPr>
          <w:rFonts w:asciiTheme="majorHAnsi" w:eastAsia="Times New Roman" w:hAnsiTheme="majorHAnsi" w:cstheme="majorHAnsi"/>
          <w:sz w:val="24"/>
          <w:szCs w:val="24"/>
          <w:lang w:eastAsia="pl-PL"/>
        </w:rPr>
        <w:t xml:space="preserve"> 80, Wtorek – piątek z internatu w Pęcherach-Łbiskach ul. Chrobrego 80 do Szkoły Podstawowej Specjalnej Nr 7 w Specjalnym Ośrodku Szkolno-Wychowawczym w Piasecznie ul. Szpitalna 12 i z powrotem po zajęciach szkolnych do domu. Dowóz na zajęcia na godz. 8:00 Zakończenie zajęć godz.16:00 26) uczeń lat 14 Z miejsca zamieszkania </w:t>
      </w:r>
      <w:proofErr w:type="spellStart"/>
      <w:r w:rsidRPr="007B6302">
        <w:rPr>
          <w:rFonts w:asciiTheme="majorHAnsi" w:eastAsia="Times New Roman" w:hAnsiTheme="majorHAnsi" w:cstheme="majorHAnsi"/>
          <w:sz w:val="24"/>
          <w:szCs w:val="24"/>
          <w:lang w:eastAsia="pl-PL"/>
        </w:rPr>
        <w:t>Kierszek</w:t>
      </w:r>
      <w:proofErr w:type="spellEnd"/>
      <w:r w:rsidRPr="007B6302">
        <w:rPr>
          <w:rFonts w:asciiTheme="majorHAnsi" w:eastAsia="Times New Roman" w:hAnsiTheme="majorHAnsi" w:cstheme="majorHAnsi"/>
          <w:sz w:val="24"/>
          <w:szCs w:val="24"/>
          <w:lang w:eastAsia="pl-PL"/>
        </w:rPr>
        <w:t xml:space="preserve">, ul. Prawdziwka 34 do Specjalnego Ośrodka Szkolno-Wychowawczego w Piasecznie przy ul. Szpitalnej 12 i z powrotem do domu. Dowóz na zajęcia na godz. 8:00 Zakończenie zajęć godz.16:00 ) uczeń lat 12 Z miejsca zamieszkania Konstancin-Jeziorna, ul. Kazimierza Pułaskiego 21B do Specjalnego Ośrodka Szkolno-Wychowawczego w Piasecznie przy ul. Szpitalnej 12 i z powrotem do domu. Dowóz na zajęcia na godz. 8:00 Zakończenie zajęć godz.15:00 23) uczeń lat 17 Z miejsca zamieszkania Obory 20 m 13, gmina Konstancin-Jeziorna, do Branżowej szkoły I stopnia Nr 4 w Piasecznie ul. Szpitalna 12 i z powrotem do domu. Dowóz na zajęcia na godz. 8:00 Zakończenie zajęć godz.15:00 24) uczeń lat 16 Z miejsca zamieszkania Słomczyn, ul. Wiosenna 12 do Zespołu Szkół Specjalnych w Pęcherach (Łbiska) ul. B. Chrobrego 83 i z powrotem do domu. Dowóz na zajęcia na godz. 8:00 Zakończenie zajęć godz. 16:00 Wymagany samochód przystosowany do przewozu osób niepełnosprawnych ruchowo. 25) uczeń lat 12 Z miejsca zamieszkania Czarnów, ul. Powstańców Warszawy 20 W poniedziałek do Szkoły Podstawowej Specjalnej Nr 7 w Specjalnym Ośrodku Szkolno-Wychowawczym w Piasecznie ul. Szpitalna 12, powrót po zajęciach szkolnych do internatu w Specjalnym Ośrodku Szkolno-Wychowawczym w Pęcherach-Łbiskach </w:t>
      </w:r>
      <w:proofErr w:type="spellStart"/>
      <w:r w:rsidRPr="007B6302">
        <w:rPr>
          <w:rFonts w:asciiTheme="majorHAnsi" w:eastAsia="Times New Roman" w:hAnsiTheme="majorHAnsi" w:cstheme="majorHAnsi"/>
          <w:sz w:val="24"/>
          <w:szCs w:val="24"/>
          <w:lang w:eastAsia="pl-PL"/>
        </w:rPr>
        <w:t>ul.Chrobrego</w:t>
      </w:r>
      <w:proofErr w:type="spellEnd"/>
      <w:r w:rsidRPr="007B6302">
        <w:rPr>
          <w:rFonts w:asciiTheme="majorHAnsi" w:eastAsia="Times New Roman" w:hAnsiTheme="majorHAnsi" w:cstheme="majorHAnsi"/>
          <w:sz w:val="24"/>
          <w:szCs w:val="24"/>
          <w:lang w:eastAsia="pl-PL"/>
        </w:rPr>
        <w:t xml:space="preserve"> 80, Wtorek – piątek z internatu w Pęcherach-Łbiskach ul. Chrobrego 80 do Szkoły Podstawowej Specjalnej Nr 7 w Specjalnym Ośrodku Szkolno-Wychowawczym w Piasecznie ul. Szpitalna 12 i z powrotem po zajęciach szkolnych do domu. Dowóz na zajęcia na godz. 8:00 Zakończenie zajęć godz.16:00 26) uczeń lat 14 Z miejsca zamieszkania </w:t>
      </w:r>
      <w:proofErr w:type="spellStart"/>
      <w:r w:rsidRPr="007B6302">
        <w:rPr>
          <w:rFonts w:asciiTheme="majorHAnsi" w:eastAsia="Times New Roman" w:hAnsiTheme="majorHAnsi" w:cstheme="majorHAnsi"/>
          <w:sz w:val="24"/>
          <w:szCs w:val="24"/>
          <w:lang w:eastAsia="pl-PL"/>
        </w:rPr>
        <w:t>Kierszek</w:t>
      </w:r>
      <w:proofErr w:type="spellEnd"/>
      <w:r w:rsidRPr="007B6302">
        <w:rPr>
          <w:rFonts w:asciiTheme="majorHAnsi" w:eastAsia="Times New Roman" w:hAnsiTheme="majorHAnsi" w:cstheme="majorHAnsi"/>
          <w:sz w:val="24"/>
          <w:szCs w:val="24"/>
          <w:lang w:eastAsia="pl-PL"/>
        </w:rPr>
        <w:t xml:space="preserve">, ul. Prawdziwka 34 do Specjalnego Ośrodka Szkolno-Wychowawczego w Piasecznie przy ul. Szpitalnej 12 i z powrotem do domu. Dowóz na zajęcia na godz. 8:00 Zakończenie zajęć godz.16:00 27) uczennica lat 14 Z miejsca zamieszkania Konstancin-Jeziorna, ul. Bielawska 28/9 do Specjalnego Ośrodka Szkolno-Wychowawczego w Piasecznie przy ul. Szpitalnej 12 i z powrotem do domu. Dowóz na zajęcia godz. 8:00 Zakończenie zajęć o godz. 16:00 28) uczeń lat 9 Z miejsca zamieszkania Konstancin-Jeziorna, ul. Mirkowska 48/16 do Szkoły Podstawowej Specjalnej nr 7 w Specjalnym Ośrodku Szkolno-Wychowawczym w Piasecznie przy ul. Szpitalnej 12 i z powrotem do domu. Dowóz na zajęcia na godz. 8:00 Zakończenie zajęć godz. 16:00 29) uczeń lat 12 Z miejsca zamieszkania Konstancin-Jeziorna ul. Kozia 1C m 3 do Szkoły Podstawowej Specjalnej nr 7 w Specjalnym Ośrodku Szkolno-Wychowawczym w Piasecznie przy ul. Szpitalnej 12 i z powrotem do domu. Dowóz na zajęcia na godz. 8:00 Zakończenie zajęć godz.16:00 30) uczeń lat 15 Z miejsca zamieszkania Konstancin-Jeziorna ul. Kozia 1B m 15 do Szkoły Podstawowej Specjalnej nr 7 w Specjalnym Ośrodku Szkolno-Wychowawczym w Piasecznie przy ul. Szpitalnej 12 i z powrotem do domu. Dowóz na zajęcia godz. 8:00 Zakończenie zajęć o godz. 16:00 31) uczennica lat 18 Z miejsca zamieszkania ul .Bielawska 48B/63 Konstancin-Jeziorna do Szkoły Podstawowej Specjalnej nr 147 w Warszawie, ul. </w:t>
      </w:r>
      <w:proofErr w:type="spellStart"/>
      <w:r w:rsidRPr="007B6302">
        <w:rPr>
          <w:rFonts w:asciiTheme="majorHAnsi" w:eastAsia="Times New Roman" w:hAnsiTheme="majorHAnsi" w:cstheme="majorHAnsi"/>
          <w:sz w:val="24"/>
          <w:szCs w:val="24"/>
          <w:lang w:eastAsia="pl-PL"/>
        </w:rPr>
        <w:t>Karolkowa</w:t>
      </w:r>
      <w:proofErr w:type="spellEnd"/>
      <w:r w:rsidRPr="007B6302">
        <w:rPr>
          <w:rFonts w:asciiTheme="majorHAnsi" w:eastAsia="Times New Roman" w:hAnsiTheme="majorHAnsi" w:cstheme="majorHAnsi"/>
          <w:sz w:val="24"/>
          <w:szCs w:val="24"/>
          <w:lang w:eastAsia="pl-PL"/>
        </w:rPr>
        <w:t xml:space="preserve"> 56 i z powrotem do domu. Dowóz na zajęcia godz. 8:00 Zakończenie zajęć o godz. 16:00 32) uczeń lat 13 Z miejsca zamieszkania ul. Kazimierza Pułaskiego 21B do Specjalnego Ośrodka Szkolno-Wychowawczego w Piasecznie przy ul. Szpitalnej 12 i z powrotem do domu. Dowóz na zajęcia godz. 8:00 Zakończenie zajęć o godz. 16:00 33) uczeń lat 17 Z miejsca zamieszkania </w:t>
      </w:r>
      <w:proofErr w:type="spellStart"/>
      <w:r w:rsidRPr="007B6302">
        <w:rPr>
          <w:rFonts w:asciiTheme="majorHAnsi" w:eastAsia="Times New Roman" w:hAnsiTheme="majorHAnsi" w:cstheme="majorHAnsi"/>
          <w:sz w:val="24"/>
          <w:szCs w:val="24"/>
          <w:lang w:eastAsia="pl-PL"/>
        </w:rPr>
        <w:t>ul.Kopernika</w:t>
      </w:r>
      <w:proofErr w:type="spellEnd"/>
      <w:r w:rsidRPr="007B6302">
        <w:rPr>
          <w:rFonts w:asciiTheme="majorHAnsi" w:eastAsia="Times New Roman" w:hAnsiTheme="majorHAnsi" w:cstheme="majorHAnsi"/>
          <w:sz w:val="24"/>
          <w:szCs w:val="24"/>
          <w:lang w:eastAsia="pl-PL"/>
        </w:rPr>
        <w:t xml:space="preserve"> 3/9a do Specjalnego Ośrodka Szkolno-Wychowawczego w Piasecznie przy ul. Szpitalnej 12 i z powrotem do domu. Dowóz na zajęcia godz. 8:00 Zakończenie zajęć o godz. 16:00 27) uczennica lat 14 Z miejsca zamieszkania Konstancin-Jeziorna, ul. Bielawska 28/9 do Specjalnego Ośrodka Szkolno-Wychowawczego w Piasecznie przy ul. Szpitalnej 12 i z powrotem do domu. Dowóz na zajęcia godz. 8:00 Zakończenie zajęć o godz. 16:00 28) uczeń lat 9 Z miejsca zamieszkania Konstancin-Jeziorna, ul. Mirkowska 48/16 do Szkoły Podstawowej Specjalnej nr 7 w Specjalnym Ośrodku Szkolno-Wychowawczym w Piasecznie przy ul. Szpitalnej 12 i z powrotem do domu. Dowóz na zajęcia na godz. 8:00 Zakończenie zajęć godz. 16:00 29) uczeń lat 12 Z miejsca zamieszkania Konstancin-Jeziorna ul. Kozia 1C m 3 do Szkoły Podstawowej Specjalnej nr 7 w Specjalnym Ośrodku Szkolno-Wychowawczym w Piasecznie przy ul. Szpitalnej 12 i z powrotem do domu. Dowóz na zajęcia na godz. 8:00 Zakończenie zajęć godz.16:00 30) uczeń lat 15 Z miejsca zamieszkania Konstancin-Jeziorna ul. Kozia 1B m 15 do Szkoły Podstawowej Specjalnej nr 7 w Specjalnym Ośrodku Szkolno-Wychowawczym w Piasecznie przy ul. Szpitalnej 12 i z powrotem do domu. Dowóz na zajęcia godz. 8:00 Zakończenie zajęć o godz. 16:00 31) uczennica lat 18 Z miejsca zamieszkania ul .Bielawska 48B/63 Konstancin-Jeziorna do Szkoły Podstawowej Specjalnej nr 147 w Warszawie, ul. </w:t>
      </w:r>
      <w:proofErr w:type="spellStart"/>
      <w:r w:rsidRPr="007B6302">
        <w:rPr>
          <w:rFonts w:asciiTheme="majorHAnsi" w:eastAsia="Times New Roman" w:hAnsiTheme="majorHAnsi" w:cstheme="majorHAnsi"/>
          <w:sz w:val="24"/>
          <w:szCs w:val="24"/>
          <w:lang w:eastAsia="pl-PL"/>
        </w:rPr>
        <w:t>Karolkowa</w:t>
      </w:r>
      <w:proofErr w:type="spellEnd"/>
      <w:r w:rsidRPr="007B6302">
        <w:rPr>
          <w:rFonts w:asciiTheme="majorHAnsi" w:eastAsia="Times New Roman" w:hAnsiTheme="majorHAnsi" w:cstheme="majorHAnsi"/>
          <w:sz w:val="24"/>
          <w:szCs w:val="24"/>
          <w:lang w:eastAsia="pl-PL"/>
        </w:rPr>
        <w:t xml:space="preserve"> 56 i z powrotem do domu. Dowóz na zajęcia godz. 8:00 Zakończenie zajęć o godz. 16:00 32) uczeń lat 13 Z miejsca zamieszkania ul. Kazimierza Pułaskiego 21B do Specjalnego Ośrodka Szkolno-Wychowawczego w Piasecznie przy ul. Szpitalnej 12 i z powrotem do domu. Dowóz na zajęcia godz. 8:00 Zakończenie zajęć o godz. 16:00 33) uczeń lat 17 Z miejsca zamieszkania </w:t>
      </w:r>
      <w:proofErr w:type="spellStart"/>
      <w:r w:rsidRPr="007B6302">
        <w:rPr>
          <w:rFonts w:asciiTheme="majorHAnsi" w:eastAsia="Times New Roman" w:hAnsiTheme="majorHAnsi" w:cstheme="majorHAnsi"/>
          <w:sz w:val="24"/>
          <w:szCs w:val="24"/>
          <w:lang w:eastAsia="pl-PL"/>
        </w:rPr>
        <w:t>ul.Kopernika</w:t>
      </w:r>
      <w:proofErr w:type="spellEnd"/>
      <w:r w:rsidRPr="007B6302">
        <w:rPr>
          <w:rFonts w:asciiTheme="majorHAnsi" w:eastAsia="Times New Roman" w:hAnsiTheme="majorHAnsi" w:cstheme="majorHAnsi"/>
          <w:sz w:val="24"/>
          <w:szCs w:val="24"/>
          <w:lang w:eastAsia="pl-PL"/>
        </w:rPr>
        <w:t xml:space="preserve"> 3/9a do Specjalnego Ośrodka Szkolno-Wychowawczego w Piasecznie przy ul. Szpitalnej 12 i z powrotem do domu. Dowóz na zajęcia godz. 8:00 Zakończenie zajęć o godz. 16:00 34) uczennica lat Z miejsca zamieszkania Bielawa ul. Wspólna 65, 05-510 Konstancin-Jeziorna W poniedziałek do Szkoły Podstawowej Specjalnej Nr 7 w Specjalnym Ośrodku Szkolno-Wychowawczym w Piasecznie ul. Szpitalna 12, powrót po zajęciach szkolnych do internatu w Specjalnym Ośrodku Szkolno-Wychowawczym w Pęcherach-Łbiskach ul. Chrobrego 80, Od wtorku do piątku z internatu w Pęcherach-Łbiskach ul. Chrobrego 80 do Szkoły Podstawowej Specjalnej Nr 7 w Specjalnym Ośrodku Szkolno-Wychowawczym w Piasecznie ul. Szpitalna 12 i z powrotem po zajęciach szkolnych do domu. Dowóz na zajęcia na godz. 8:00 Zakończenie zajęć godz.16:00 35) uczeń lat Z miejsca zamieszkania Bielawa ul. Wspólna 65, 05-510 Konstancin-Jeziorna W poniedziałek do Szkoły Podstawowej Specjalnej Nr 7 w Specjalnym Ośrodku Szkolno-Wychowawczym w Piasecznie ul. Szpitalna 12, powrót po zajęciach szkolnych do internatu w Specjalnym Ośrodku Szkolno-Wychowawczym w Pęcherach-Łbiskach ul. Chrobrego 80, Od wtorku do piątku z internatu w Pęcherach-Łbiskach ul. Chrobrego 80 do Szkoły Podstawowej Specjalnej Nr 7 w Specjalnym Ośrodku Szkolno-Wychowawczym w Piasecznie ul. Szpitalna 12 i z powrotem po zajęciach szkolnych do domu. Dowóz na zajęcia na godz. 8:00 Zakończenie zajęć godz.16:00 36) uczeń lat Z miejsca zamieszkania Bielawa ul. Wspólna 65, 05-510 Konstancin-Jeziorna W poniedziałek do Szkoły Podstawowej Specjalnej Nr 7 w Specjalnym Ośrodku Szkolno-Wychowawczym w Piasecznie ul. Szpitalna 12, powrót po zajęciach szkolnych do internatu w Specjalnym Ośrodku Szkolno-Wychowawczym w Pęcherach-Łbiskach ul. Chrobrego 80, Od wtorku do piątku z internatu w Pęcherach-Łbiskach ul. Chrobrego 80 do Szkoły Podstawowej Specjalnej Nr 7 w Specjalnym Ośrodku Szkolno-Wychowawczym w Piasecznie ul. Szpitalna 12 i z powrotem po zajęciach szkolnych do domu. Dowóz na zajęcia na godz. 8:00 Zakończenie zajęć godz.16:00 37) uczeń lat Z miejsca zamieszkania Bielawa ul. Wspólna 65, 05-510 Konstancin-Jeziorna W poniedziałek do Szkoły Podstawowej Specjalnej Nr 7 w Specjalnym Ośrodku Szkolno-Wychowawczym w Piasecznie ul. Szpitalna 12, powrót po zajęciach szkolnych do internatu w Specjalnym Ośrodku Szkolno-Wychowawczym w Pęcherach-Łbiskach ul. Chrobrego 80, Od wtorku do piątku z internatu w Pęcherach-Łbiskach ul. Chrobrego 80 do Szkoły Podstawowej Specjalnej Nr 7 w Specjalnym Ośrodku Szkolno-Wychowawczym w Piasecznie ul. Szpitalna 12 i z powrotem po zajęciach szkolnych do domu. Dowóz na zajęcia na godz. 8:00 Zakończenie zajęć godz.16:00 38) dziecko lat Z miejsca zamieszkania Bielawa ul. Wspólna 65, 05-510 Konstancin-Jeziorna do Niepublicznego Przedszkola Integracyjnego Zgromadzenia Sióstr Miłosierdzia ul. Chrobrego 80 Dowóz na zajęcia na godz. 8:00 Zakończenie zajęć godz.15:00 39) dziecko lat Z miejsca zamieszkania Bielawa ul. Wspólna 65, 05-510 Konstancin-Jeziorna do Niepublicznego Przedszkola Integracyjnego Zgromadzenia Sióstr Miłosierdzia ul. Chrobrego 80 Dowóz na zajęcia na godz. 8:00 Zakończenie zajęć godz.15:00 40) dziecko lat Z miejsca zamieszkania Bielawa ul. Wspólna 65, 05-510 Konstancin-Jeziorna do Niepublicznego Przedszkola Integracyjnego Zgromadzenia Sióstr Miłosierdzia ul. Chrobrego 80 Dowóz na zajęcia na godz. 8:00 Zakończenie zajęć godz.15:00 2. Godziny dowozu i przywozu dzieci Wykonawca ustali z rodzicami w taki sposób, aby dzieci nie były narażone na zbyt długie oczekiwanie w placówkach na rozpoczęcie zajęć szkolnych. 3. Zamawiający, zgodnie z przepisem art. 29 ust. 3a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określa następujące wymagania: 1) Zamawiający wymaga, aby przez cały okres realizacji zamówienia osoby, wykonujące bezpośrednio czynności przy realizacji przedmiotu zamówienia, były zatrudnione przez Wykonawcę lub odpowiednio przez podwykonawcę na podstawie umowy o pracę, jeżeli wykonywane przez nie czynności polegają na wykonywaniu pracy w rozumieniu przepisu art. 22 § 1 ustawy z dnia 26 czerwca 1974 r. – Kodeks pracy (Dz. U. z 2019 poz. 1040 ze zm.). Ustalenie warunków zatrudnienia Zamawiający zostawia w gestii Wykonawcy, z tym zastrzeżeniem, że Zamawiający wymaga, aby 3 kierowców pojazdów było zatrudnionych na powyższych warunkach. 2) Każdorazowo, na żądanie Zamawiającego, w terminie wskazanym przez Zamawiającego, nie krótszym niż 3 dni, Wykonawca zobowiązuje się przedłożyć Zamawiającemu: a) aktualne oświadczenie, że osoby, o których mowa w ust. 2 pkt 1 są zatrudnione przez Wykonawcę na podstawie umowy o pracę, podpisane przez osobę/y upoważnioną/e do reprezentowania Wykonawcy lub osobę przez Wykonawcę umocowaną. Przedmiotowe oświadczenie Wykonawca składa pod rygorem odpowiedzialności za składanie fałszywych oświadczeń; na zasadach określonych w niniejszym punkcie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 b) zaświadczenie właściwego oddziału ZUS, potwierdzające opłacenie przez Wykonawcę lub podwykonawcę składek na ubezpieczenie społeczne i zdrowotne z tytułu zatrudnienia na podstawie umowy o pracę za okres rozliczeniowy. 3) Nieprzedłożenie przez Wykonawcę oświadczenia lub zaświadczenia, o których mowa w ust. 2 pkt 2 lit. a i b w terminie wskazanym przez Zamawiającego będzie uprawniało Zamawiającego do naliczenia kary umownej określonej we wzorze umowy (załącznik nr 9 do SIWZ). W przypadku uzasadnionych wątpliwości co do przestrzegania prawa pracy przez Wykonawcę lub podwykonawcę, Zamawiający może zwrócić się o przeprowadzenie kontroli przez Państwową Inspekcję Pracy.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II.5) Główny kod CPV: </w:t>
      </w:r>
      <w:r w:rsidRPr="007B6302">
        <w:rPr>
          <w:rFonts w:asciiTheme="majorHAnsi" w:eastAsia="Times New Roman" w:hAnsiTheme="majorHAnsi" w:cstheme="majorHAnsi"/>
          <w:sz w:val="24"/>
          <w:szCs w:val="24"/>
          <w:lang w:eastAsia="pl-PL"/>
        </w:rPr>
        <w:t xml:space="preserve">60100000-9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Dodatkowe kody CPV:</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II.6) Całkowita wartość zamówienia </w:t>
      </w:r>
      <w:r w:rsidRPr="007B6302">
        <w:rPr>
          <w:rFonts w:asciiTheme="majorHAnsi" w:eastAsia="Times New Roman" w:hAnsiTheme="majorHAnsi" w:cstheme="majorHAnsi"/>
          <w:i/>
          <w:iCs/>
          <w:sz w:val="24"/>
          <w:szCs w:val="24"/>
          <w:lang w:eastAsia="pl-PL"/>
        </w:rPr>
        <w:t>(jeżeli zamawiający podaje informacje o wartości zamówienia)</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t xml:space="preserve">Wartość bez VAT: </w:t>
      </w:r>
      <w:r w:rsidRPr="007B6302">
        <w:rPr>
          <w:rFonts w:asciiTheme="majorHAnsi" w:eastAsia="Times New Roman" w:hAnsiTheme="majorHAnsi" w:cstheme="majorHAnsi"/>
          <w:sz w:val="24"/>
          <w:szCs w:val="24"/>
          <w:lang w:eastAsia="pl-PL"/>
        </w:rPr>
        <w:br/>
        <w:t xml:space="preserve">Waluta: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i/>
          <w:iCs/>
          <w:sz w:val="24"/>
          <w:szCs w:val="24"/>
          <w:lang w:eastAsia="pl-PL"/>
        </w:rPr>
        <w:t>(w przypadku umów ramowych lub dynamicznego systemu zakupów – szacunkowa całkowita maksymalna wartość w całym okresie obowiązywania umowy ramowej lub dynamicznego systemu zakupów)</w:t>
      </w:r>
      <w:r w:rsidRPr="007B6302">
        <w:rPr>
          <w:rFonts w:asciiTheme="majorHAnsi" w:eastAsia="Times New Roman" w:hAnsiTheme="majorHAnsi" w:cstheme="majorHAnsi"/>
          <w:sz w:val="24"/>
          <w:szCs w:val="24"/>
          <w:lang w:eastAsia="pl-PL"/>
        </w:rPr>
        <w:t xml:space="preserv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II.7) Czy przewiduje się udzielenie zamówień, o których mowa w art. 67 ust. 1 pkt 6 i 7 lub w art. 134 ust. 6 pkt 3 ustawy </w:t>
      </w:r>
      <w:proofErr w:type="spellStart"/>
      <w:r w:rsidRPr="007B6302">
        <w:rPr>
          <w:rFonts w:asciiTheme="majorHAnsi" w:eastAsia="Times New Roman" w:hAnsiTheme="majorHAnsi" w:cstheme="majorHAnsi"/>
          <w:b/>
          <w:bCs/>
          <w:sz w:val="24"/>
          <w:szCs w:val="24"/>
          <w:lang w:eastAsia="pl-PL"/>
        </w:rPr>
        <w:t>Pzp</w:t>
      </w:r>
      <w:proofErr w:type="spellEnd"/>
      <w:r w:rsidRPr="007B6302">
        <w:rPr>
          <w:rFonts w:asciiTheme="majorHAnsi" w:eastAsia="Times New Roman" w:hAnsiTheme="majorHAnsi" w:cstheme="majorHAnsi"/>
          <w:b/>
          <w:bCs/>
          <w:sz w:val="24"/>
          <w:szCs w:val="24"/>
          <w:lang w:eastAsia="pl-PL"/>
        </w:rPr>
        <w:t xml:space="preserve">: </w:t>
      </w:r>
      <w:r w:rsidRPr="007B6302">
        <w:rPr>
          <w:rFonts w:asciiTheme="majorHAnsi" w:eastAsia="Times New Roman" w:hAnsiTheme="majorHAnsi" w:cstheme="majorHAnsi"/>
          <w:sz w:val="24"/>
          <w:szCs w:val="24"/>
          <w:lang w:eastAsia="pl-PL"/>
        </w:rPr>
        <w:t xml:space="preserve">Nie </w:t>
      </w:r>
      <w:r w:rsidRPr="007B6302">
        <w:rPr>
          <w:rFonts w:asciiTheme="majorHAnsi" w:eastAsia="Times New Roman" w:hAnsiTheme="majorHAnsi" w:cstheme="majorHAnsi"/>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II.8) Okres, w którym realizowane będzie zamówienie lub okres, na który została zawarta umowa ramowa lub okres, na który został ustanowiony dynamiczny system zakupów:</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t>miesiącach:   </w:t>
      </w:r>
      <w:r w:rsidRPr="007B6302">
        <w:rPr>
          <w:rFonts w:asciiTheme="majorHAnsi" w:eastAsia="Times New Roman" w:hAnsiTheme="majorHAnsi" w:cstheme="majorHAnsi"/>
          <w:i/>
          <w:iCs/>
          <w:sz w:val="24"/>
          <w:szCs w:val="24"/>
          <w:lang w:eastAsia="pl-PL"/>
        </w:rPr>
        <w:t xml:space="preserve"> lub </w:t>
      </w:r>
      <w:r w:rsidRPr="007B6302">
        <w:rPr>
          <w:rFonts w:asciiTheme="majorHAnsi" w:eastAsia="Times New Roman" w:hAnsiTheme="majorHAnsi" w:cstheme="majorHAnsi"/>
          <w:b/>
          <w:bCs/>
          <w:sz w:val="24"/>
          <w:szCs w:val="24"/>
          <w:lang w:eastAsia="pl-PL"/>
        </w:rPr>
        <w:t>dniach:</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i/>
          <w:iCs/>
          <w:sz w:val="24"/>
          <w:szCs w:val="24"/>
          <w:lang w:eastAsia="pl-PL"/>
        </w:rPr>
        <w:t>lub</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data rozpoczęcia: </w:t>
      </w:r>
      <w:r w:rsidRPr="007B6302">
        <w:rPr>
          <w:rFonts w:asciiTheme="majorHAnsi" w:eastAsia="Times New Roman" w:hAnsiTheme="majorHAnsi" w:cstheme="majorHAnsi"/>
          <w:sz w:val="24"/>
          <w:szCs w:val="24"/>
          <w:lang w:eastAsia="pl-PL"/>
        </w:rPr>
        <w:t> </w:t>
      </w:r>
      <w:r w:rsidRPr="007B6302">
        <w:rPr>
          <w:rFonts w:asciiTheme="majorHAnsi" w:eastAsia="Times New Roman" w:hAnsiTheme="majorHAnsi" w:cstheme="majorHAnsi"/>
          <w:i/>
          <w:iCs/>
          <w:sz w:val="24"/>
          <w:szCs w:val="24"/>
          <w:lang w:eastAsia="pl-PL"/>
        </w:rPr>
        <w:t xml:space="preserve"> lub </w:t>
      </w:r>
      <w:r w:rsidRPr="007B6302">
        <w:rPr>
          <w:rFonts w:asciiTheme="majorHAnsi" w:eastAsia="Times New Roman" w:hAnsiTheme="majorHAnsi" w:cstheme="majorHAnsi"/>
          <w:b/>
          <w:bCs/>
          <w:sz w:val="24"/>
          <w:szCs w:val="24"/>
          <w:lang w:eastAsia="pl-PL"/>
        </w:rPr>
        <w:t xml:space="preserve">zakończenia: </w:t>
      </w:r>
      <w:r w:rsidRPr="007B6302">
        <w:rPr>
          <w:rFonts w:asciiTheme="majorHAnsi" w:eastAsia="Times New Roman" w:hAnsiTheme="majorHAnsi" w:cstheme="majorHAnsi"/>
          <w:sz w:val="24"/>
          <w:szCs w:val="24"/>
          <w:lang w:eastAsia="pl-PL"/>
        </w:rPr>
        <w:t xml:space="preserve">2021-12-31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II.9) Informacje dodatkowe: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u w:val="single"/>
          <w:lang w:eastAsia="pl-PL"/>
        </w:rPr>
        <w:t xml:space="preserve">SEKCJA III: INFORMACJE O CHARAKTERZE PRAWNYM, EKONOMICZNYM, FINANSOWYM I TECHNICZNYM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III.1) WARUNKI UDZIAŁU W POSTĘPOWANIU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III.1.1) Kompetencje lub uprawnienia do prowadzenia określonej działalności zawodowej, o ile wynika to z odrębnych przepisów</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t xml:space="preserve">Określenie warunków: Zamawiający uzna warunek udziału za spełniony, jeżeli Wykonawca wykaże, że posiada aktualne zezwolenie na wykonywanie zawodu przewoźnika drogowego, wymagane na podstawie ustawy z dnia 6 września 2001 r. o transporcie drogowym (Dz. U. z 2019 r. poz. 2140 z </w:t>
      </w:r>
      <w:proofErr w:type="spellStart"/>
      <w:r w:rsidRPr="007B6302">
        <w:rPr>
          <w:rFonts w:asciiTheme="majorHAnsi" w:eastAsia="Times New Roman" w:hAnsiTheme="majorHAnsi" w:cstheme="majorHAnsi"/>
          <w:sz w:val="24"/>
          <w:szCs w:val="24"/>
          <w:lang w:eastAsia="pl-PL"/>
        </w:rPr>
        <w:t>późn</w:t>
      </w:r>
      <w:proofErr w:type="spellEnd"/>
      <w:r w:rsidRPr="007B6302">
        <w:rPr>
          <w:rFonts w:asciiTheme="majorHAnsi" w:eastAsia="Times New Roman" w:hAnsiTheme="majorHAnsi" w:cstheme="majorHAnsi"/>
          <w:sz w:val="24"/>
          <w:szCs w:val="24"/>
          <w:lang w:eastAsia="pl-PL"/>
        </w:rPr>
        <w:t xml:space="preserve">. zm.); </w:t>
      </w:r>
      <w:r w:rsidRPr="007B6302">
        <w:rPr>
          <w:rFonts w:asciiTheme="majorHAnsi" w:eastAsia="Times New Roman" w:hAnsiTheme="majorHAnsi" w:cstheme="majorHAnsi"/>
          <w:sz w:val="24"/>
          <w:szCs w:val="24"/>
          <w:lang w:eastAsia="pl-PL"/>
        </w:rPr>
        <w:br/>
        <w:t xml:space="preserve">Informacje dodatkowe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III.1.2) Sytuacja finansowa lub ekonomiczna </w:t>
      </w:r>
      <w:r w:rsidRPr="007B6302">
        <w:rPr>
          <w:rFonts w:asciiTheme="majorHAnsi" w:eastAsia="Times New Roman" w:hAnsiTheme="majorHAnsi" w:cstheme="majorHAnsi"/>
          <w:sz w:val="24"/>
          <w:szCs w:val="24"/>
          <w:lang w:eastAsia="pl-PL"/>
        </w:rPr>
        <w:br/>
        <w:t xml:space="preserve">Określenie warunków: Zamawiający uzna warunek za spełniony, jeśli Wykonawca wykaże, iż posiada ubezpieczenie od odpowiedzialności cywilnej w zakresie prowadzonej działalności związanej z przedmiotem zamówienia na kwotę minimum 100.000,00 zł. </w:t>
      </w:r>
      <w:r w:rsidRPr="007B6302">
        <w:rPr>
          <w:rFonts w:asciiTheme="majorHAnsi" w:eastAsia="Times New Roman" w:hAnsiTheme="majorHAnsi" w:cstheme="majorHAnsi"/>
          <w:sz w:val="24"/>
          <w:szCs w:val="24"/>
          <w:lang w:eastAsia="pl-PL"/>
        </w:rPr>
        <w:br/>
        <w:t xml:space="preserve">Informacje dodatkowe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III.1.3) Zdolność techniczna lub zawodowa </w:t>
      </w:r>
      <w:r w:rsidRPr="007B6302">
        <w:rPr>
          <w:rFonts w:asciiTheme="majorHAnsi" w:eastAsia="Times New Roman" w:hAnsiTheme="majorHAnsi" w:cstheme="majorHAnsi"/>
          <w:sz w:val="24"/>
          <w:szCs w:val="24"/>
          <w:lang w:eastAsia="pl-PL"/>
        </w:rPr>
        <w:br/>
        <w:t xml:space="preserve">Określenie warunków: b) w zakresie zdolności technicznej lub zawodowej doświadczenia Wykonawcy: Zamawiający uzna warunek za spełniony, jeśli Wykonawca wykaże, że w okresie ostatnich trzech lat przed upływem terminu składania ofert, a jeżeli okres prowadzenia działalności jest krótszy - w tym okresie, wykonał, a w przypadku świadczeń okresowych lub ciągłych również wykonuje, jedną usługę, która odpowiada swoim rodzajem przedmiotowi zamówienia (tj. usługa dowozu dzieci lub młodzieży niepełnosprawnej do specjalnych przedszkoli, szkół lub ośrodków szkolno-wychowawczych), o wartości brutto minimum 500.000,00 zł. c) w zakresie zdolności technicznej lub zawodowej potencjału osób skierowanych przez Wykonawcę do realizacji zamówienia: Zamawiający uzna warunek za spełniony, jeśli Wykonawca wykaże, iż dysponuje osobami, które będą uczestniczyć w wykonywaniu zamówienia, posiadającymi odpowiednie kwalifikacje zawodowe, uprawnienia, doświadczenie i wykształcenie niezbędne do wykonywania zamówienia, w tym: minimum trzech kierowców, którzy spełniają wymagania określone w art. 39a ustawy z dnia 6 września 2001 r. o transporcie drogowym (Dz. U. z 2019 r. poz. 2140 z </w:t>
      </w:r>
      <w:proofErr w:type="spellStart"/>
      <w:r w:rsidRPr="007B6302">
        <w:rPr>
          <w:rFonts w:asciiTheme="majorHAnsi" w:eastAsia="Times New Roman" w:hAnsiTheme="majorHAnsi" w:cstheme="majorHAnsi"/>
          <w:sz w:val="24"/>
          <w:szCs w:val="24"/>
          <w:lang w:eastAsia="pl-PL"/>
        </w:rPr>
        <w:t>późn</w:t>
      </w:r>
      <w:proofErr w:type="spellEnd"/>
      <w:r w:rsidRPr="007B6302">
        <w:rPr>
          <w:rFonts w:asciiTheme="majorHAnsi" w:eastAsia="Times New Roman" w:hAnsiTheme="majorHAnsi" w:cstheme="majorHAnsi"/>
          <w:sz w:val="24"/>
          <w:szCs w:val="24"/>
          <w:lang w:eastAsia="pl-PL"/>
        </w:rPr>
        <w:t xml:space="preserve">. zm.) oraz posiadają uprawnienia do kierowania pojazdami kategorii B, o której mowa w art. 6 ustawy z dnia 5 stycznia 2011 r. o kierujących pojazdami (Dz. U. z 2019 r. poz.341 z późn.zm.), oraz minimum trzema osobami, które zapewnią opiekę nad dziećmi w czasie dowozu, posiadającymi odbyte szkolenie z zakresu pierwszej pomocy oraz posiadającymi co najmniej roczne doświadczenie w opiece nad osobami niepełnosprawnymi; d) zdolności technicznej lub zawodowej w zakresie potencjału technicznego Wykonawcy: Zamawiający uzna warunek za spełniony, jeśli Wykonawca wykaże, iż dysponuje minimum trzema pojazdami przystosowanymi do przewozu niepełnosprawnych osób na wózku inwalidzkim, wyprodukowanymi nie wcześniej niż w 2006 roku, sprawnymi, o następujących właściwościach, tj.: • posiadające specjalistyczne podesty dla wózków inwalidzkich lub specjalistyczne urządzenia do przemieszczania osób niepełnosprawnych (windy)z tym, że specjalistyczne urządzenia do przemieszczania osób niepełnosprawnych (windy) muszą posiadać ważną decyzję UDT o dopuszczeniu do eksploatacji, • posiadające specjalistyczne pasy do mocowania wózków, • posiadające oznakowanie zgodne z obowiązującym prawem RP. Pojazdy muszą posiadać aktualne badania techniczne, o których mowa w art. 81 - 83 ustawy z dnia 20 czerwca 1997 r. Prawo o ruchu drogowym (Dz. U. z 2020 r. poz. 110 z </w:t>
      </w:r>
      <w:proofErr w:type="spellStart"/>
      <w:r w:rsidRPr="007B6302">
        <w:rPr>
          <w:rFonts w:asciiTheme="majorHAnsi" w:eastAsia="Times New Roman" w:hAnsiTheme="majorHAnsi" w:cstheme="majorHAnsi"/>
          <w:sz w:val="24"/>
          <w:szCs w:val="24"/>
          <w:lang w:eastAsia="pl-PL"/>
        </w:rPr>
        <w:t>późn</w:t>
      </w:r>
      <w:proofErr w:type="spellEnd"/>
      <w:r w:rsidRPr="007B6302">
        <w:rPr>
          <w:rFonts w:asciiTheme="majorHAnsi" w:eastAsia="Times New Roman" w:hAnsiTheme="majorHAnsi" w:cstheme="majorHAnsi"/>
          <w:sz w:val="24"/>
          <w:szCs w:val="24"/>
          <w:lang w:eastAsia="pl-PL"/>
        </w:rPr>
        <w:t xml:space="preserve">. zm.) oraz oznakowanie zgodne z art. 58 ustawy z dnia 20 czerwca 1997 r. Prawo o ruchu drogowym (Dz. U. z 2020 r. poz. 110 z </w:t>
      </w:r>
      <w:proofErr w:type="spellStart"/>
      <w:r w:rsidRPr="007B6302">
        <w:rPr>
          <w:rFonts w:asciiTheme="majorHAnsi" w:eastAsia="Times New Roman" w:hAnsiTheme="majorHAnsi" w:cstheme="majorHAnsi"/>
          <w:sz w:val="24"/>
          <w:szCs w:val="24"/>
          <w:lang w:eastAsia="pl-PL"/>
        </w:rPr>
        <w:t>późn</w:t>
      </w:r>
      <w:proofErr w:type="spellEnd"/>
      <w:r w:rsidRPr="007B6302">
        <w:rPr>
          <w:rFonts w:asciiTheme="majorHAnsi" w:eastAsia="Times New Roman" w:hAnsiTheme="majorHAnsi" w:cstheme="majorHAnsi"/>
          <w:sz w:val="24"/>
          <w:szCs w:val="24"/>
          <w:lang w:eastAsia="pl-PL"/>
        </w:rPr>
        <w:t xml:space="preserve">. zm.), przystosowanymi do transportu osób niepełnosprawnych; </w:t>
      </w:r>
      <w:r w:rsidRPr="007B6302">
        <w:rPr>
          <w:rFonts w:asciiTheme="majorHAnsi" w:eastAsia="Times New Roman" w:hAnsiTheme="majorHAnsi" w:cstheme="majorHAnsi"/>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B6302">
        <w:rPr>
          <w:rFonts w:asciiTheme="majorHAnsi" w:eastAsia="Times New Roman" w:hAnsiTheme="majorHAnsi" w:cstheme="majorHAnsi"/>
          <w:sz w:val="24"/>
          <w:szCs w:val="24"/>
          <w:lang w:eastAsia="pl-PL"/>
        </w:rPr>
        <w:br/>
        <w:t xml:space="preserve">Informacje dodatkowe: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III.2) PODSTAWY WYKLUCZENIA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III.2.1) Podstawy wykluczenia określone w art. 24 ust. 1 ustawy </w:t>
      </w:r>
      <w:proofErr w:type="spellStart"/>
      <w:r w:rsidRPr="007B6302">
        <w:rPr>
          <w:rFonts w:asciiTheme="majorHAnsi" w:eastAsia="Times New Roman" w:hAnsiTheme="majorHAnsi" w:cstheme="majorHAnsi"/>
          <w:b/>
          <w:bCs/>
          <w:sz w:val="24"/>
          <w:szCs w:val="24"/>
          <w:lang w:eastAsia="pl-PL"/>
        </w:rPr>
        <w:t>Pzp</w:t>
      </w:r>
      <w:proofErr w:type="spellEnd"/>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III.2.2) Zamawiający przewiduje wykluczenie wykonawcy na podstawie art. 24 ust. 5 ustawy </w:t>
      </w:r>
      <w:proofErr w:type="spellStart"/>
      <w:r w:rsidRPr="007B6302">
        <w:rPr>
          <w:rFonts w:asciiTheme="majorHAnsi" w:eastAsia="Times New Roman" w:hAnsiTheme="majorHAnsi" w:cstheme="majorHAnsi"/>
          <w:b/>
          <w:bCs/>
          <w:sz w:val="24"/>
          <w:szCs w:val="24"/>
          <w:lang w:eastAsia="pl-PL"/>
        </w:rPr>
        <w:t>Pzp</w:t>
      </w:r>
      <w:proofErr w:type="spellEnd"/>
      <w:r w:rsidRPr="007B6302">
        <w:rPr>
          <w:rFonts w:asciiTheme="majorHAnsi" w:eastAsia="Times New Roman" w:hAnsiTheme="majorHAnsi" w:cstheme="majorHAnsi"/>
          <w:sz w:val="24"/>
          <w:szCs w:val="24"/>
          <w:lang w:eastAsia="pl-PL"/>
        </w:rPr>
        <w:t xml:space="preserve"> Tak Zamawiający przewiduje następujące fakultatywne podstawy wykluczenia: Tak (podstawa wykluczenia określona w art. 24 ust. 5 pkt 1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t xml:space="preserve">Tak (podstawa wykluczenia określona w art. 24 ust. 5 pkt 2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Tak (podstawa wykluczenia określona w art. 24 ust. 5 pkt 4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Oświadczenie o niepodleganiu wykluczeniu oraz spełnianiu warunków udziału w postępowaniu </w:t>
      </w:r>
      <w:r w:rsidRPr="007B6302">
        <w:rPr>
          <w:rFonts w:asciiTheme="majorHAnsi" w:eastAsia="Times New Roman" w:hAnsiTheme="majorHAnsi" w:cstheme="majorHAnsi"/>
          <w:sz w:val="24"/>
          <w:szCs w:val="24"/>
          <w:lang w:eastAsia="pl-PL"/>
        </w:rPr>
        <w:br/>
        <w:t xml:space="preserve">Tak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Oświadczenie o spełnianiu kryteriów selekcji </w:t>
      </w:r>
      <w:r w:rsidRPr="007B6302">
        <w:rPr>
          <w:rFonts w:asciiTheme="majorHAnsi" w:eastAsia="Times New Roman" w:hAnsiTheme="majorHAnsi" w:cstheme="majorHAnsi"/>
          <w:sz w:val="24"/>
          <w:szCs w:val="24"/>
          <w:lang w:eastAsia="pl-PL"/>
        </w:rPr>
        <w:br/>
        <w:t xml:space="preserve">Nie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UWAGA: Oświadczenie o przynależności lub braku przynależności do tej samej grupy kapitałowej, o której mowa w art. 24 ust. 1 pkt. 23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Wykonawca, zgodnie z przepisem art. 24 ust. 11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przekazuje Zamawiającemu w terminie 3 dni od dnia zamieszczenia na stronie internetowej informacji, o której mowa w art. 86 ust. 5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Wraz ze złożeniem oświadczenia, Wykonawca powinien przestawić, pod rygorem wykluczenia z postępowania o udzielenie zamówienia, dowody, że powiązania z innym wykonawcą nie prowadzą do zakłócenia konkurencji w postępowaniu o udzielenie zamówienia - załącznik nr 7 do SIWZ.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III.5.1) W ZAKRESIE SPEŁNIANIA WARUNKÓW UDZIAŁU W POSTĘPOWANIU:</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t xml:space="preserve">a) w zakresie kompetencji lub uprawnień do prowadzenia określonej działalności zawodowej w zakresie posiadania takich kompetencji lub uprawnień Wykonawcy: Wykonawca wykaże, że posiada aktualne zezwolenie na wykonywanie zawodu przewoźnika drogowego, wymagane na podstawie ustawy z dnia 6 września 2001 r. o transporcie drogowym (Dz. U. z 2019 r. poz. 2140 z </w:t>
      </w:r>
      <w:proofErr w:type="spellStart"/>
      <w:r w:rsidRPr="007B6302">
        <w:rPr>
          <w:rFonts w:asciiTheme="majorHAnsi" w:eastAsia="Times New Roman" w:hAnsiTheme="majorHAnsi" w:cstheme="majorHAnsi"/>
          <w:sz w:val="24"/>
          <w:szCs w:val="24"/>
          <w:lang w:eastAsia="pl-PL"/>
        </w:rPr>
        <w:t>późn</w:t>
      </w:r>
      <w:proofErr w:type="spellEnd"/>
      <w:r w:rsidRPr="007B6302">
        <w:rPr>
          <w:rFonts w:asciiTheme="majorHAnsi" w:eastAsia="Times New Roman" w:hAnsiTheme="majorHAnsi" w:cstheme="majorHAnsi"/>
          <w:sz w:val="24"/>
          <w:szCs w:val="24"/>
          <w:lang w:eastAsia="pl-PL"/>
        </w:rPr>
        <w:t xml:space="preserve">. zm.); b) w zakresie zdolności technicznej lub zawodowej doświadczenia Wykonawcy: Wykonawca wykaże, że w okresie ostatnich trzech lat przed upływem terminu składania ofert, a jeżeli okres prowadzenia działalności jest krótszy - w tym okresie, wykonał, a w przypadku świadczeń okresowych lub ciągłych również wykonuje, jedną usługę, która odpowiada swoim rodzajem przedmiotowi zamówienia (tj. usługa dowozu dzieci lub młodzieży niepełnosprawnej do specjalnych przedszkoli, szkół lub ośrodków szkolno-wychowawczych), o wartości brutto minimum 500.000,00 zł. c) w zakresie zdolności technicznej lub zawodowej potencjału osób skierowanych przez Wykonawcę do realizacji zamówienia: Wykonawca wykaże, iż dysponuje osobami, które będą uczestniczyć w wykonywaniu zamówienia, posiadającymi odpowiednie kwalifikacje zawodowe, uprawnienia, doświadczenie i wykształcenie niezbędne do wykonywania zamówienia, w tym: minimum trzech kierowców, którzy spełniają wymagania określone w art. 39a ustawy z dnia 6 września 2001 r. o transporcie drogowym (Dz. U. z 2019 r. poz. 2140 z </w:t>
      </w:r>
      <w:proofErr w:type="spellStart"/>
      <w:r w:rsidRPr="007B6302">
        <w:rPr>
          <w:rFonts w:asciiTheme="majorHAnsi" w:eastAsia="Times New Roman" w:hAnsiTheme="majorHAnsi" w:cstheme="majorHAnsi"/>
          <w:sz w:val="24"/>
          <w:szCs w:val="24"/>
          <w:lang w:eastAsia="pl-PL"/>
        </w:rPr>
        <w:t>późn</w:t>
      </w:r>
      <w:proofErr w:type="spellEnd"/>
      <w:r w:rsidRPr="007B6302">
        <w:rPr>
          <w:rFonts w:asciiTheme="majorHAnsi" w:eastAsia="Times New Roman" w:hAnsiTheme="majorHAnsi" w:cstheme="majorHAnsi"/>
          <w:sz w:val="24"/>
          <w:szCs w:val="24"/>
          <w:lang w:eastAsia="pl-PL"/>
        </w:rPr>
        <w:t xml:space="preserve">. zm.) oraz posiadają uprawnienia do kierowania pojazdami kategorii B, o której mowa w art. 6 ustawy z dnia 5 stycznia 2011 r. o kierujących pojazdami (Dz. U. z 2019 r. poz.341 z późn.zm.), oraz minimum trzema osobami, które zapewnią opiekę nad dziećmi w czasie dowozu, posiadającymi odbyte szkolenie z zakresu pierwszej pomocy oraz posiadającymi co najmniej roczne doświadczenie w opiece nad osobami niepełnosprawnymi; d) w zakresie zdolności technicznej lub zawodowej potencjału technicznego Wykonawcy: Wykonawca wykaże, iż dysponuje minimum trzema pojazdami przystosowanymi do przewozu niepełnosprawnych osób na wózku inwalidzkim, wyprodukowanymi nie wcześniej niż w 2007 roku, sprawnymi, o następujących właściwościach, tj.: • posiadające specjalistyczne podesty dla wózków inwalidzkich lub specjalistyczne urządzenia do przemieszczania osób niepełnosprawnych (windy)z tym, że specjalistyczne urządzenia do przemieszczania osób niepełnosprawnych (windy) muszą posiadać ważną decyzję UDT o dopuszczeniu do eksploatacji, • posiadające specjalistyczne pasy do mocowania wózków, • posiadające oznakowanie zgodne z obowiązującym prawem RP. Pojazdy muszą posiadać aktualne badania techniczne, o których mowa w art. 81 - 83 ustawy z dnia 20 czerwca 1997 r. Prawo o ruchu drogowym (Dz. U. z 2020 r. poz. 110 z </w:t>
      </w:r>
      <w:proofErr w:type="spellStart"/>
      <w:r w:rsidRPr="007B6302">
        <w:rPr>
          <w:rFonts w:asciiTheme="majorHAnsi" w:eastAsia="Times New Roman" w:hAnsiTheme="majorHAnsi" w:cstheme="majorHAnsi"/>
          <w:sz w:val="24"/>
          <w:szCs w:val="24"/>
          <w:lang w:eastAsia="pl-PL"/>
        </w:rPr>
        <w:t>późn</w:t>
      </w:r>
      <w:proofErr w:type="spellEnd"/>
      <w:r w:rsidRPr="007B6302">
        <w:rPr>
          <w:rFonts w:asciiTheme="majorHAnsi" w:eastAsia="Times New Roman" w:hAnsiTheme="majorHAnsi" w:cstheme="majorHAnsi"/>
          <w:sz w:val="24"/>
          <w:szCs w:val="24"/>
          <w:lang w:eastAsia="pl-PL"/>
        </w:rPr>
        <w:t xml:space="preserve">. zm.) oraz oznakowanie zgodne z art. 58 ustawy z dnia 20 czerwca 1997 r. Prawo o ruchu drogowym (Dz. U. z 2020 r. poz. 110 z </w:t>
      </w:r>
      <w:proofErr w:type="spellStart"/>
      <w:r w:rsidRPr="007B6302">
        <w:rPr>
          <w:rFonts w:asciiTheme="majorHAnsi" w:eastAsia="Times New Roman" w:hAnsiTheme="majorHAnsi" w:cstheme="majorHAnsi"/>
          <w:sz w:val="24"/>
          <w:szCs w:val="24"/>
          <w:lang w:eastAsia="pl-PL"/>
        </w:rPr>
        <w:t>późn</w:t>
      </w:r>
      <w:proofErr w:type="spellEnd"/>
      <w:r w:rsidRPr="007B6302">
        <w:rPr>
          <w:rFonts w:asciiTheme="majorHAnsi" w:eastAsia="Times New Roman" w:hAnsiTheme="majorHAnsi" w:cstheme="majorHAnsi"/>
          <w:sz w:val="24"/>
          <w:szCs w:val="24"/>
          <w:lang w:eastAsia="pl-PL"/>
        </w:rPr>
        <w:t xml:space="preserve">. zm.), przystosowanymi do transportu osób niepełnosprawnych; e) sytuacja ekonomiczna lub finansowa: Zamawiający uzna warunek za spełniony, jeśli Wykonawca wykaże, iż posiada ubezpieczenie od odpowiedzialności cywilnej w zakresie prowadzonej działalności związanej z przedmiotem zamówienia na kwotę minimum 100.000,00 zł.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III.5.2) W ZAKRESIE KRYTERIÓW SELEKCJI:</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1) W celu potwierdzenia spełniania warunku, o którym mowa w rozdz. X ust. 3 pkt 2 lit a SIWZ – Wykonawca złoży zezwolenie na wykonywanie zawodu przewoźnika drogowego, wymagane na podstawie ustawy z dnia 6 września 2001 r. o transporcie drogowym (Dz. U. z 2019 r. poz. 2140 z </w:t>
      </w:r>
      <w:proofErr w:type="spellStart"/>
      <w:r w:rsidRPr="007B6302">
        <w:rPr>
          <w:rFonts w:asciiTheme="majorHAnsi" w:eastAsia="Times New Roman" w:hAnsiTheme="majorHAnsi" w:cstheme="majorHAnsi"/>
          <w:sz w:val="24"/>
          <w:szCs w:val="24"/>
          <w:lang w:eastAsia="pl-PL"/>
        </w:rPr>
        <w:t>późn</w:t>
      </w:r>
      <w:proofErr w:type="spellEnd"/>
      <w:r w:rsidRPr="007B6302">
        <w:rPr>
          <w:rFonts w:asciiTheme="majorHAnsi" w:eastAsia="Times New Roman" w:hAnsiTheme="majorHAnsi" w:cstheme="majorHAnsi"/>
          <w:sz w:val="24"/>
          <w:szCs w:val="24"/>
          <w:lang w:eastAsia="pl-PL"/>
        </w:rPr>
        <w:t xml:space="preserve">. zm.); 2) W celu potwierdzenia spełniania warunku, o którym mowa w rozdz. X ust. 3 pkt 2 lit. b SIWZ – Wykonawca złoży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 3) W celu potwierdzenia spełniania warunku, o którym mowa w rozdz. X ust. 3 pkt 2 lit. d – Wykonawca złoży wykaz narzędzi/urządzeń technicznych dostępnych wykonawcy w celu wykonania zamówienia publicznego wraz z informacją o podstawie do dysponowania tymi zasobami (załącznik nr 5 do SIWZ); 4) W celu potwierdzenia spełniania warunku, o którym mowa w rozdz. X ust. 3 pkt 2 lit. c - Wykonawca złoży wykaz osób 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(załącznik nr 6 do SIWZ); 5) W celu potwierdzenia spełniania warunku, o którym mowa w rozdz. X ust. 3 pkt 2 lit. e SIWZ – Wykonawca złoży opłaconą polisę lub inny dokument potwierdzający zawarcie umowy ubezpieczenia wraz z potwierdzeniem opłacenia składki na sumę gwarancyjną określoną przez Zamawiającego;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III.7) INNE DOKUMENTY NIE WYMIENIONE W pkt III.3) - III.6)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u w:val="single"/>
          <w:lang w:eastAsia="pl-PL"/>
        </w:rPr>
        <w:t xml:space="preserve">SEKCJA IV: PROCEDURA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 xml:space="preserve">IV.1) OPIS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IV.1.1) Tryb udzielenia zamówienia: </w:t>
      </w:r>
      <w:r w:rsidRPr="007B6302">
        <w:rPr>
          <w:rFonts w:asciiTheme="majorHAnsi" w:eastAsia="Times New Roman" w:hAnsiTheme="majorHAnsi" w:cstheme="majorHAnsi"/>
          <w:sz w:val="24"/>
          <w:szCs w:val="24"/>
          <w:lang w:eastAsia="pl-PL"/>
        </w:rPr>
        <w:t xml:space="preserve">Przetarg nieograniczony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IV.1.2) Zamawiający żąda wniesienia wadium:</w:t>
      </w:r>
      <w:r w:rsidRPr="007B6302">
        <w:rPr>
          <w:rFonts w:asciiTheme="majorHAnsi" w:eastAsia="Times New Roman" w:hAnsiTheme="majorHAnsi" w:cstheme="majorHAnsi"/>
          <w:sz w:val="24"/>
          <w:szCs w:val="24"/>
          <w:lang w:eastAsia="pl-PL"/>
        </w:rPr>
        <w:t xml:space="preserv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Tak </w:t>
      </w:r>
      <w:r w:rsidRPr="007B6302">
        <w:rPr>
          <w:rFonts w:asciiTheme="majorHAnsi" w:eastAsia="Times New Roman" w:hAnsiTheme="majorHAnsi" w:cstheme="majorHAnsi"/>
          <w:sz w:val="24"/>
          <w:szCs w:val="24"/>
          <w:lang w:eastAsia="pl-PL"/>
        </w:rPr>
        <w:br/>
        <w:t xml:space="preserve">Informacja na temat wadium </w:t>
      </w:r>
      <w:r w:rsidRPr="007B6302">
        <w:rPr>
          <w:rFonts w:asciiTheme="majorHAnsi" w:eastAsia="Times New Roman" w:hAnsiTheme="majorHAnsi" w:cstheme="majorHAnsi"/>
          <w:sz w:val="24"/>
          <w:szCs w:val="24"/>
          <w:lang w:eastAsia="pl-PL"/>
        </w:rPr>
        <w:br/>
        <w:t xml:space="preserve">Przystępując do przetargu, Wykonawca jest obowiązany wnieść wadium w wysokości 10.000,00 zł. 1. Wadium może być wnoszone w: 1) pieniądzu, 2) poręczeniu bankowym lub poręczeniu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2020 r. poz. 229 z </w:t>
      </w:r>
      <w:proofErr w:type="spellStart"/>
      <w:r w:rsidRPr="007B6302">
        <w:rPr>
          <w:rFonts w:asciiTheme="majorHAnsi" w:eastAsia="Times New Roman" w:hAnsiTheme="majorHAnsi" w:cstheme="majorHAnsi"/>
          <w:sz w:val="24"/>
          <w:szCs w:val="24"/>
          <w:lang w:eastAsia="pl-PL"/>
        </w:rPr>
        <w:t>późn</w:t>
      </w:r>
      <w:proofErr w:type="spellEnd"/>
      <w:r w:rsidRPr="007B6302">
        <w:rPr>
          <w:rFonts w:asciiTheme="majorHAnsi" w:eastAsia="Times New Roman" w:hAnsiTheme="majorHAnsi" w:cstheme="majorHAnsi"/>
          <w:sz w:val="24"/>
          <w:szCs w:val="24"/>
          <w:lang w:eastAsia="pl-PL"/>
        </w:rPr>
        <w:t xml:space="preserve">. zm.).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nr 15 8002 0004 0200 1111 2002 0067 (liczy się data wpływu na podany rachunek). 5. Wadium wniesione w pieniądzu Zamawiający przechowuje na rachunku bankowym. 6. Jeżeli wadium zostanie wniesione w pieniądzu przelewem, na poleceniu (w tytule) przelewu należy wpisać Wadium – postępowanie o udzielenie zamówienia publicznego nr ZP.271.45.2020. Zamawiający wymaga załączenia do oferty potwierdzenia dokonania wpłaty wadium. 7. W przypadku wnoszenia wadium w innej formie niż pieniądze oryginał należy złożyć w siedzibie Zamawiającego – Urząd Miasta i Gminy Konstancin-Jeziorna, ul. Piaseczyńska 77, 05-520 Konstancin-Jeziorna, Biuro Obsługi Mieszkańca – parter budynku- przed upływem terminu składania ofert, natomiast kopię należy zamieścić w ofercie. 8. W przypadku składania przez Wykonawcę wadium w formie gwarancji, o której mowa w ust. 1 pkt 3 –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zostanie zatrzymane wadium Wykonawcy, jeżeli wykonawca w odpowiedzi na wezwanie, o którym mowa w art. 26 ust. 3 i 3a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z przyczyn leżących po jego stronie, nie złożył dokumentów lub oświadczeń, potwierdzających okoliczności, o których mowa w art. 25 ust. 1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oświadczenia, o którym mowa w art. 25 a ust. 1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pełnomocnictw lub nie wyraził zgody na poprawienie omyłki, o której mowa w art. 87 ust. 2 pkt 3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co powodowało brak możliwości wybrania oferty złożonej przez wykonawcę jako najkorzystniejszej. 8. W ofercie należy podać numer rachunku bankowego (w przypadku wadium wniesionego w pieniądzu) lub adres (w pozostałych przypadkach), na jakie Zamawiający dokona zwrotu wadium.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IV.1.3) Przewiduje się udzielenie zaliczek na poczet wykonania zamówienia:</w:t>
      </w:r>
      <w:r w:rsidRPr="007B6302">
        <w:rPr>
          <w:rFonts w:asciiTheme="majorHAnsi" w:eastAsia="Times New Roman" w:hAnsiTheme="majorHAnsi" w:cstheme="majorHAnsi"/>
          <w:sz w:val="24"/>
          <w:szCs w:val="24"/>
          <w:lang w:eastAsia="pl-PL"/>
        </w:rPr>
        <w:t xml:space="preserv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Nie </w:t>
      </w:r>
      <w:r w:rsidRPr="007B6302">
        <w:rPr>
          <w:rFonts w:asciiTheme="majorHAnsi" w:eastAsia="Times New Roman" w:hAnsiTheme="majorHAnsi" w:cstheme="majorHAnsi"/>
          <w:sz w:val="24"/>
          <w:szCs w:val="24"/>
          <w:lang w:eastAsia="pl-PL"/>
        </w:rPr>
        <w:br/>
        <w:t xml:space="preserve">Należy podać informacje na temat udzielania zaliczek: </w:t>
      </w:r>
      <w:r w:rsidRPr="007B6302">
        <w:rPr>
          <w:rFonts w:asciiTheme="majorHAnsi" w:eastAsia="Times New Roman" w:hAnsiTheme="majorHAnsi" w:cstheme="majorHAnsi"/>
          <w:sz w:val="24"/>
          <w:szCs w:val="24"/>
          <w:lang w:eastAsia="pl-PL"/>
        </w:rPr>
        <w:br/>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IV.1.4) Wymaga się złożenia ofert w postaci katalogów elektronicznych lub dołączenia do ofert katalogów elektronicznych: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Nie </w:t>
      </w:r>
      <w:r w:rsidRPr="007B6302">
        <w:rPr>
          <w:rFonts w:asciiTheme="majorHAnsi" w:eastAsia="Times New Roman" w:hAnsiTheme="majorHAnsi" w:cstheme="majorHAnsi"/>
          <w:sz w:val="24"/>
          <w:szCs w:val="24"/>
          <w:lang w:eastAsia="pl-PL"/>
        </w:rPr>
        <w:br/>
        <w:t xml:space="preserve">Dopuszcza się złożenie ofert w postaci katalogów elektronicznych lub dołączenia do ofert katalogów elektronicznych: </w:t>
      </w:r>
      <w:r w:rsidRPr="007B6302">
        <w:rPr>
          <w:rFonts w:asciiTheme="majorHAnsi" w:eastAsia="Times New Roman" w:hAnsiTheme="majorHAnsi" w:cstheme="majorHAnsi"/>
          <w:sz w:val="24"/>
          <w:szCs w:val="24"/>
          <w:lang w:eastAsia="pl-PL"/>
        </w:rPr>
        <w:br/>
        <w:t xml:space="preserve">Nie </w:t>
      </w:r>
      <w:r w:rsidRPr="007B6302">
        <w:rPr>
          <w:rFonts w:asciiTheme="majorHAnsi" w:eastAsia="Times New Roman" w:hAnsiTheme="majorHAnsi" w:cstheme="majorHAnsi"/>
          <w:sz w:val="24"/>
          <w:szCs w:val="24"/>
          <w:lang w:eastAsia="pl-PL"/>
        </w:rPr>
        <w:br/>
        <w:t xml:space="preserve">Informacje dodatkowe: </w:t>
      </w:r>
      <w:r w:rsidRPr="007B6302">
        <w:rPr>
          <w:rFonts w:asciiTheme="majorHAnsi" w:eastAsia="Times New Roman" w:hAnsiTheme="majorHAnsi" w:cstheme="majorHAnsi"/>
          <w:sz w:val="24"/>
          <w:szCs w:val="24"/>
          <w:lang w:eastAsia="pl-PL"/>
        </w:rPr>
        <w:br/>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IV.1.5.) Wymaga się złożenia oferty wariantowej: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Nie </w:t>
      </w:r>
      <w:r w:rsidRPr="007B6302">
        <w:rPr>
          <w:rFonts w:asciiTheme="majorHAnsi" w:eastAsia="Times New Roman" w:hAnsiTheme="majorHAnsi" w:cstheme="majorHAnsi"/>
          <w:sz w:val="24"/>
          <w:szCs w:val="24"/>
          <w:lang w:eastAsia="pl-PL"/>
        </w:rPr>
        <w:br/>
        <w:t xml:space="preserve">Dopuszcza się złożenie oferty wariantowej </w:t>
      </w:r>
      <w:r w:rsidRPr="007B6302">
        <w:rPr>
          <w:rFonts w:asciiTheme="majorHAnsi" w:eastAsia="Times New Roman" w:hAnsiTheme="majorHAnsi" w:cstheme="majorHAnsi"/>
          <w:sz w:val="24"/>
          <w:szCs w:val="24"/>
          <w:lang w:eastAsia="pl-PL"/>
        </w:rPr>
        <w:br/>
        <w:t xml:space="preserve">Nie </w:t>
      </w:r>
      <w:r w:rsidRPr="007B6302">
        <w:rPr>
          <w:rFonts w:asciiTheme="majorHAnsi" w:eastAsia="Times New Roman" w:hAnsiTheme="majorHAnsi" w:cstheme="majorHAnsi"/>
          <w:sz w:val="24"/>
          <w:szCs w:val="24"/>
          <w:lang w:eastAsia="pl-PL"/>
        </w:rPr>
        <w:br/>
        <w:t xml:space="preserve">Złożenie oferty wariantowej dopuszcza się tylko z jednoczesnym złożeniem oferty zasadniczej: </w:t>
      </w:r>
      <w:r w:rsidRPr="007B6302">
        <w:rPr>
          <w:rFonts w:asciiTheme="majorHAnsi" w:eastAsia="Times New Roman" w:hAnsiTheme="majorHAnsi" w:cstheme="majorHAnsi"/>
          <w:sz w:val="24"/>
          <w:szCs w:val="24"/>
          <w:lang w:eastAsia="pl-PL"/>
        </w:rPr>
        <w:br/>
        <w:t xml:space="preserve">Nie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IV.1.6) Przewidywana liczba wykonawców, którzy zostaną zaproszeni do udziału w postępowaniu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i/>
          <w:iCs/>
          <w:sz w:val="24"/>
          <w:szCs w:val="24"/>
          <w:lang w:eastAsia="pl-PL"/>
        </w:rPr>
        <w:t xml:space="preserve">(przetarg ograniczony, negocjacje z ogłoszeniem, dialog konkurencyjny, partnerstwo innowacyjne)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Liczba wykonawców   </w:t>
      </w:r>
      <w:r w:rsidRPr="007B6302">
        <w:rPr>
          <w:rFonts w:asciiTheme="majorHAnsi" w:eastAsia="Times New Roman" w:hAnsiTheme="majorHAnsi" w:cstheme="majorHAnsi"/>
          <w:sz w:val="24"/>
          <w:szCs w:val="24"/>
          <w:lang w:eastAsia="pl-PL"/>
        </w:rPr>
        <w:br/>
        <w:t xml:space="preserve">Przewidywana minimalna liczba wykonawców </w:t>
      </w:r>
      <w:r w:rsidRPr="007B6302">
        <w:rPr>
          <w:rFonts w:asciiTheme="majorHAnsi" w:eastAsia="Times New Roman" w:hAnsiTheme="majorHAnsi" w:cstheme="majorHAnsi"/>
          <w:sz w:val="24"/>
          <w:szCs w:val="24"/>
          <w:lang w:eastAsia="pl-PL"/>
        </w:rPr>
        <w:br/>
        <w:t xml:space="preserve">Maksymalna liczba wykonawców   </w:t>
      </w:r>
      <w:r w:rsidRPr="007B6302">
        <w:rPr>
          <w:rFonts w:asciiTheme="majorHAnsi" w:eastAsia="Times New Roman" w:hAnsiTheme="majorHAnsi" w:cstheme="majorHAnsi"/>
          <w:sz w:val="24"/>
          <w:szCs w:val="24"/>
          <w:lang w:eastAsia="pl-PL"/>
        </w:rPr>
        <w:br/>
        <w:t xml:space="preserve">Kryteria selekcji wykonawców: </w:t>
      </w:r>
      <w:r w:rsidRPr="007B6302">
        <w:rPr>
          <w:rFonts w:asciiTheme="majorHAnsi" w:eastAsia="Times New Roman" w:hAnsiTheme="majorHAnsi" w:cstheme="majorHAnsi"/>
          <w:sz w:val="24"/>
          <w:szCs w:val="24"/>
          <w:lang w:eastAsia="pl-PL"/>
        </w:rPr>
        <w:br/>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IV.1.7) Informacje na temat umowy ramowej lub dynamicznego systemu zakupów: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Umowa ramowa będzie zawarta: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Czy przewiduje się ograniczenie liczby uczestników umowy ramowej: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Przewidziana maksymalna liczba uczestników umowy ramowej: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Informacje dodatkowe: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Zamówienie obejmuje ustanowienie dynamicznego systemu zakupów: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Adres strony internetowej, na której będą zamieszczone dodatkowe informacje dotyczące dynamicznego systemu zakupów: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Informacje dodatkowe: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W ramach umowy ramowej/dynamicznego systemu zakupów dopuszcza się złożenie ofert w formie katalogów elektronicznych: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Przewiduje się pobranie ze złożonych katalogów elektronicznych informacji potrzebnych do sporządzenia ofert w ramach umowy ramowej/dynamicznego systemu zakupów: </w:t>
      </w:r>
      <w:r w:rsidRPr="007B6302">
        <w:rPr>
          <w:rFonts w:asciiTheme="majorHAnsi" w:eastAsia="Times New Roman" w:hAnsiTheme="majorHAnsi" w:cstheme="majorHAnsi"/>
          <w:sz w:val="24"/>
          <w:szCs w:val="24"/>
          <w:lang w:eastAsia="pl-PL"/>
        </w:rPr>
        <w:br/>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IV.1.8) Aukcja elektroniczna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Przewidziane jest przeprowadzenie aukcji elektronicznej </w:t>
      </w:r>
      <w:r w:rsidRPr="007B6302">
        <w:rPr>
          <w:rFonts w:asciiTheme="majorHAnsi" w:eastAsia="Times New Roman" w:hAnsiTheme="majorHAnsi" w:cstheme="majorHAnsi"/>
          <w:i/>
          <w:iCs/>
          <w:sz w:val="24"/>
          <w:szCs w:val="24"/>
          <w:lang w:eastAsia="pl-PL"/>
        </w:rPr>
        <w:t xml:space="preserve">(przetarg nieograniczony, przetarg ograniczony, negocjacje z ogłoszeniem) </w:t>
      </w:r>
      <w:r w:rsidRPr="007B6302">
        <w:rPr>
          <w:rFonts w:asciiTheme="majorHAnsi" w:eastAsia="Times New Roman" w:hAnsiTheme="majorHAnsi" w:cstheme="majorHAnsi"/>
          <w:sz w:val="24"/>
          <w:szCs w:val="24"/>
          <w:lang w:eastAsia="pl-PL"/>
        </w:rPr>
        <w:t xml:space="preserve">Nie </w:t>
      </w:r>
      <w:r w:rsidRPr="007B6302">
        <w:rPr>
          <w:rFonts w:asciiTheme="majorHAnsi" w:eastAsia="Times New Roman" w:hAnsiTheme="majorHAnsi" w:cstheme="majorHAnsi"/>
          <w:sz w:val="24"/>
          <w:szCs w:val="24"/>
          <w:lang w:eastAsia="pl-PL"/>
        </w:rPr>
        <w:br/>
        <w:t xml:space="preserve">Należy podać adres strony internetowej, na której aukcja będzie prowadzona: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Należy wskazać elementy, których wartości będą przedmiotem aukcji elektronicznej: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Przewiduje się ograniczenia co do przedstawionych wartości, wynikające z opisu przedmiotu zamówienia:</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Należy podać, które informacje zostaną udostępnione wykonawcom w trakcie aukcji elektronicznej oraz jaki będzie termin ich udostępnienia: </w:t>
      </w:r>
      <w:r w:rsidRPr="007B6302">
        <w:rPr>
          <w:rFonts w:asciiTheme="majorHAnsi" w:eastAsia="Times New Roman" w:hAnsiTheme="majorHAnsi" w:cstheme="majorHAnsi"/>
          <w:sz w:val="24"/>
          <w:szCs w:val="24"/>
          <w:lang w:eastAsia="pl-PL"/>
        </w:rPr>
        <w:br/>
        <w:t xml:space="preserve">Informacje dotyczące przebiegu aukcji elektronicznej: </w:t>
      </w:r>
      <w:r w:rsidRPr="007B6302">
        <w:rPr>
          <w:rFonts w:asciiTheme="majorHAnsi" w:eastAsia="Times New Roman" w:hAnsiTheme="majorHAnsi" w:cstheme="majorHAnsi"/>
          <w:sz w:val="24"/>
          <w:szCs w:val="24"/>
          <w:lang w:eastAsia="pl-PL"/>
        </w:rPr>
        <w:br/>
        <w:t xml:space="preserve">Jaki jest przewidziany sposób postępowania w toku aukcji elektronicznej i jakie będą warunki, na jakich wykonawcy będą mogli licytować (minimalne wysokości postąpień): </w:t>
      </w:r>
      <w:r w:rsidRPr="007B6302">
        <w:rPr>
          <w:rFonts w:asciiTheme="majorHAnsi" w:eastAsia="Times New Roman" w:hAnsiTheme="majorHAnsi" w:cstheme="majorHAnsi"/>
          <w:sz w:val="24"/>
          <w:szCs w:val="24"/>
          <w:lang w:eastAsia="pl-PL"/>
        </w:rPr>
        <w:br/>
        <w:t xml:space="preserve">Informacje dotyczące wykorzystywanego sprzętu elektronicznego, rozwiązań i specyfikacji technicznych w zakresie połączeń: </w:t>
      </w:r>
      <w:r w:rsidRPr="007B6302">
        <w:rPr>
          <w:rFonts w:asciiTheme="majorHAnsi" w:eastAsia="Times New Roman" w:hAnsiTheme="majorHAnsi" w:cstheme="majorHAnsi"/>
          <w:sz w:val="24"/>
          <w:szCs w:val="24"/>
          <w:lang w:eastAsia="pl-PL"/>
        </w:rPr>
        <w:br/>
        <w:t xml:space="preserve">Wymagania dotyczące rejestracji i identyfikacji wykonawców w aukcji elektronicznej: </w:t>
      </w:r>
      <w:r w:rsidRPr="007B6302">
        <w:rPr>
          <w:rFonts w:asciiTheme="majorHAnsi" w:eastAsia="Times New Roman" w:hAnsiTheme="majorHAnsi" w:cstheme="majorHAnsi"/>
          <w:sz w:val="24"/>
          <w:szCs w:val="24"/>
          <w:lang w:eastAsia="pl-PL"/>
        </w:rPr>
        <w:br/>
        <w:t xml:space="preserve">Informacje o liczbie etapów aukcji elektronicznej i czasie ich trwania: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t xml:space="preserve">Czas trwania: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Czy wykonawcy, którzy nie złożyli nowych postąpień, zostaną zakwalifikowani do następnego etapu: </w:t>
      </w:r>
      <w:r w:rsidRPr="007B6302">
        <w:rPr>
          <w:rFonts w:asciiTheme="majorHAnsi" w:eastAsia="Times New Roman" w:hAnsiTheme="majorHAnsi" w:cstheme="majorHAnsi"/>
          <w:sz w:val="24"/>
          <w:szCs w:val="24"/>
          <w:lang w:eastAsia="pl-PL"/>
        </w:rPr>
        <w:br/>
        <w:t xml:space="preserve">Warunki zamknięcia aukcji elektronicznej: </w:t>
      </w:r>
      <w:r w:rsidRPr="007B6302">
        <w:rPr>
          <w:rFonts w:asciiTheme="majorHAnsi" w:eastAsia="Times New Roman" w:hAnsiTheme="majorHAnsi" w:cstheme="majorHAnsi"/>
          <w:sz w:val="24"/>
          <w:szCs w:val="24"/>
          <w:lang w:eastAsia="pl-PL"/>
        </w:rPr>
        <w:br/>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IV.2) KRYTERIA OCENY OFERT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IV.2.1) Kryteria oceny ofert: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IV.2.2) Kryteria</w:t>
      </w:r>
      <w:r w:rsidRPr="007B6302">
        <w:rPr>
          <w:rFonts w:asciiTheme="majorHAnsi" w:eastAsia="Times New Roman" w:hAnsiTheme="majorHAnsi" w:cstheme="majorHAnsi"/>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87"/>
        <w:gridCol w:w="991"/>
      </w:tblGrid>
      <w:tr w:rsidR="007B6302" w:rsidRPr="007B6302" w:rsidTr="007B6302">
        <w:tc>
          <w:tcPr>
            <w:tcW w:w="0" w:type="auto"/>
            <w:tcBorders>
              <w:top w:val="single" w:sz="6" w:space="0" w:color="000000"/>
              <w:left w:val="single" w:sz="6" w:space="0" w:color="000000"/>
              <w:bottom w:val="single" w:sz="6" w:space="0" w:color="000000"/>
              <w:right w:val="single" w:sz="6" w:space="0" w:color="000000"/>
            </w:tcBorders>
            <w:vAlign w:val="center"/>
            <w:hideMark/>
          </w:tcPr>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Znaczenie</w:t>
            </w:r>
          </w:p>
        </w:tc>
      </w:tr>
      <w:tr w:rsidR="007B6302" w:rsidRPr="007B6302" w:rsidTr="007B6302">
        <w:tc>
          <w:tcPr>
            <w:tcW w:w="0" w:type="auto"/>
            <w:tcBorders>
              <w:top w:val="single" w:sz="6" w:space="0" w:color="000000"/>
              <w:left w:val="single" w:sz="6" w:space="0" w:color="000000"/>
              <w:bottom w:val="single" w:sz="6" w:space="0" w:color="000000"/>
              <w:right w:val="single" w:sz="6" w:space="0" w:color="000000"/>
            </w:tcBorders>
            <w:vAlign w:val="center"/>
            <w:hideMark/>
          </w:tcPr>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60,00</w:t>
            </w:r>
          </w:p>
        </w:tc>
      </w:tr>
      <w:tr w:rsidR="007B6302" w:rsidRPr="007B6302" w:rsidTr="007B6302">
        <w:tc>
          <w:tcPr>
            <w:tcW w:w="0" w:type="auto"/>
            <w:tcBorders>
              <w:top w:val="single" w:sz="6" w:space="0" w:color="000000"/>
              <w:left w:val="single" w:sz="6" w:space="0" w:color="000000"/>
              <w:bottom w:val="single" w:sz="6" w:space="0" w:color="000000"/>
              <w:right w:val="single" w:sz="6" w:space="0" w:color="000000"/>
            </w:tcBorders>
            <w:vAlign w:val="center"/>
            <w:hideMark/>
          </w:tcPr>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Upust za dzień przestoju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20,00</w:t>
            </w:r>
          </w:p>
        </w:tc>
      </w:tr>
      <w:tr w:rsidR="007B6302" w:rsidRPr="007B6302" w:rsidTr="007B6302">
        <w:tc>
          <w:tcPr>
            <w:tcW w:w="0" w:type="auto"/>
            <w:tcBorders>
              <w:top w:val="single" w:sz="6" w:space="0" w:color="000000"/>
              <w:left w:val="single" w:sz="6" w:space="0" w:color="000000"/>
              <w:bottom w:val="single" w:sz="6" w:space="0" w:color="000000"/>
              <w:right w:val="single" w:sz="6" w:space="0" w:color="000000"/>
            </w:tcBorders>
            <w:vAlign w:val="center"/>
            <w:hideMark/>
          </w:tcPr>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20,00</w:t>
            </w:r>
          </w:p>
        </w:tc>
      </w:tr>
    </w:tbl>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IV.2.3) Zastosowanie procedury, o której mowa w art. 24aa ust. 1 ustawy </w:t>
      </w:r>
      <w:proofErr w:type="spellStart"/>
      <w:r w:rsidRPr="007B6302">
        <w:rPr>
          <w:rFonts w:asciiTheme="majorHAnsi" w:eastAsia="Times New Roman" w:hAnsiTheme="majorHAnsi" w:cstheme="majorHAnsi"/>
          <w:b/>
          <w:bCs/>
          <w:sz w:val="24"/>
          <w:szCs w:val="24"/>
          <w:lang w:eastAsia="pl-PL"/>
        </w:rPr>
        <w:t>Pzp</w:t>
      </w:r>
      <w:proofErr w:type="spellEnd"/>
      <w:r w:rsidRPr="007B6302">
        <w:rPr>
          <w:rFonts w:asciiTheme="majorHAnsi" w:eastAsia="Times New Roman" w:hAnsiTheme="majorHAnsi" w:cstheme="majorHAnsi"/>
          <w:b/>
          <w:bCs/>
          <w:sz w:val="24"/>
          <w:szCs w:val="24"/>
          <w:lang w:eastAsia="pl-PL"/>
        </w:rPr>
        <w:t xml:space="preserve"> </w:t>
      </w:r>
      <w:r w:rsidRPr="007B6302">
        <w:rPr>
          <w:rFonts w:asciiTheme="majorHAnsi" w:eastAsia="Times New Roman" w:hAnsiTheme="majorHAnsi" w:cstheme="majorHAnsi"/>
          <w:sz w:val="24"/>
          <w:szCs w:val="24"/>
          <w:lang w:eastAsia="pl-PL"/>
        </w:rPr>
        <w:t xml:space="preserve">(przetarg nieograniczony) </w:t>
      </w:r>
      <w:r w:rsidRPr="007B6302">
        <w:rPr>
          <w:rFonts w:asciiTheme="majorHAnsi" w:eastAsia="Times New Roman" w:hAnsiTheme="majorHAnsi" w:cstheme="majorHAnsi"/>
          <w:sz w:val="24"/>
          <w:szCs w:val="24"/>
          <w:lang w:eastAsia="pl-PL"/>
        </w:rPr>
        <w:br/>
        <w:t xml:space="preserve">Tak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IV.3) Negocjacje z ogłoszeniem, dialog konkurencyjny, partnerstwo innowacyjne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IV.3.1) Informacje na temat negocjacji z ogłoszeniem</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t xml:space="preserve">Minimalne wymagania, które muszą spełniać wszystkie oferty: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Przewidziane jest zastrzeżenie prawa do udzielenia zamówienia na podstawie ofert wstępnych bez przeprowadzenia negocjacji </w:t>
      </w:r>
      <w:r w:rsidRPr="007B6302">
        <w:rPr>
          <w:rFonts w:asciiTheme="majorHAnsi" w:eastAsia="Times New Roman" w:hAnsiTheme="majorHAnsi" w:cstheme="majorHAnsi"/>
          <w:sz w:val="24"/>
          <w:szCs w:val="24"/>
          <w:lang w:eastAsia="pl-PL"/>
        </w:rPr>
        <w:br/>
        <w:t xml:space="preserve">Przewidziany jest podział negocjacji na etapy w celu ograniczenia liczby ofert: </w:t>
      </w:r>
      <w:r w:rsidRPr="007B6302">
        <w:rPr>
          <w:rFonts w:asciiTheme="majorHAnsi" w:eastAsia="Times New Roman" w:hAnsiTheme="majorHAnsi" w:cstheme="majorHAnsi"/>
          <w:sz w:val="24"/>
          <w:szCs w:val="24"/>
          <w:lang w:eastAsia="pl-PL"/>
        </w:rPr>
        <w:br/>
        <w:t xml:space="preserve">Należy podać informacje na temat etapów negocjacji (w tym liczbę etapów):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Informacje dodatkowe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IV.3.2) Informacje na temat dialogu konkurencyjnego</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t xml:space="preserve">Opis potrzeb i wymagań zamawiającego lub informacja o sposobie uzyskania tego opisu: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Wstępny harmonogram postępowania: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Podział dialogu na etapy w celu ograniczenia liczby rozwiązań: </w:t>
      </w:r>
      <w:r w:rsidRPr="007B6302">
        <w:rPr>
          <w:rFonts w:asciiTheme="majorHAnsi" w:eastAsia="Times New Roman" w:hAnsiTheme="majorHAnsi" w:cstheme="majorHAnsi"/>
          <w:sz w:val="24"/>
          <w:szCs w:val="24"/>
          <w:lang w:eastAsia="pl-PL"/>
        </w:rPr>
        <w:br/>
        <w:t xml:space="preserve">Należy podać informacje na temat etapów dialogu: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Informacje dodatkowe: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IV.3.3) Informacje na temat partnerstwa innowacyjnego</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t xml:space="preserve">Elementy opisu przedmiotu zamówienia definiujące minimalne wymagania, którym muszą odpowiadać wszystkie oferty: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Informacje dodatkowe: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IV.4) Licytacja elektroniczna </w:t>
      </w:r>
      <w:r w:rsidRPr="007B6302">
        <w:rPr>
          <w:rFonts w:asciiTheme="majorHAnsi" w:eastAsia="Times New Roman" w:hAnsiTheme="majorHAnsi" w:cstheme="majorHAnsi"/>
          <w:sz w:val="24"/>
          <w:szCs w:val="24"/>
          <w:lang w:eastAsia="pl-PL"/>
        </w:rPr>
        <w:br/>
        <w:t xml:space="preserve">Adres strony internetowej, na której będzie prowadzona licytacja elektroniczna: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Adres strony internetowej, na której jest dostępny opis przedmiotu zamówienia w licytacji elektronicznej: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Wymagania dotyczące rejestracji i identyfikacji wykonawców w licytacji elektronicznej, w tym wymagania techniczne urządzeń informatycznych: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Sposób postępowania w toku licytacji elektronicznej, w tym określenie minimalnych wysokości postąpień: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Informacje o liczbie etapów licytacji elektronicznej i czasie ich trwania: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Czas trwania: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Wykonawcy, którzy nie złożyli nowych postąpień, zostaną zakwalifikowani do następnego etapu: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Termin składania wniosków o dopuszczenie do udziału w licytacji elektronicznej: </w:t>
      </w:r>
      <w:r w:rsidRPr="007B6302">
        <w:rPr>
          <w:rFonts w:asciiTheme="majorHAnsi" w:eastAsia="Times New Roman" w:hAnsiTheme="majorHAnsi" w:cstheme="majorHAnsi"/>
          <w:sz w:val="24"/>
          <w:szCs w:val="24"/>
          <w:lang w:eastAsia="pl-PL"/>
        </w:rPr>
        <w:br/>
        <w:t xml:space="preserve">Data: godzina: </w:t>
      </w:r>
      <w:r w:rsidRPr="007B6302">
        <w:rPr>
          <w:rFonts w:asciiTheme="majorHAnsi" w:eastAsia="Times New Roman" w:hAnsiTheme="majorHAnsi" w:cstheme="majorHAnsi"/>
          <w:sz w:val="24"/>
          <w:szCs w:val="24"/>
          <w:lang w:eastAsia="pl-PL"/>
        </w:rPr>
        <w:br/>
        <w:t xml:space="preserve">Termin otwarcia licytacji elektronicznej: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t xml:space="preserve">Termin i warunki zamknięcia licytacji elektronicznej: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t xml:space="preserve">Istotne dla stron postanowienia, które zostaną wprowadzone do treści zawieranej umowy w sprawie zamówienia publicznego, albo ogólne warunki umowy, albo wzór umowy: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t xml:space="preserve">Wymagania dotyczące zabezpieczenia należytego wykonania umowy: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lang w:eastAsia="pl-PL"/>
        </w:rPr>
        <w:br/>
        <w:t xml:space="preserve">Informacje dodatkowe: </w:t>
      </w:r>
    </w:p>
    <w:p w:rsidR="007B6302" w:rsidRPr="007B6302" w:rsidRDefault="007B6302" w:rsidP="007B6302">
      <w:pPr>
        <w:spacing w:after="0" w:line="240" w:lineRule="auto"/>
        <w:rPr>
          <w:rFonts w:asciiTheme="majorHAnsi" w:eastAsia="Times New Roman" w:hAnsiTheme="majorHAnsi" w:cstheme="majorHAnsi"/>
          <w:sz w:val="24"/>
          <w:szCs w:val="24"/>
          <w:lang w:eastAsia="pl-PL"/>
        </w:rPr>
      </w:pPr>
      <w:r w:rsidRPr="007B6302">
        <w:rPr>
          <w:rFonts w:asciiTheme="majorHAnsi" w:eastAsia="Times New Roman" w:hAnsiTheme="majorHAnsi" w:cstheme="majorHAnsi"/>
          <w:b/>
          <w:bCs/>
          <w:sz w:val="24"/>
          <w:szCs w:val="24"/>
          <w:lang w:eastAsia="pl-PL"/>
        </w:rPr>
        <w:t>IV.5) ZMIANA UMOWY</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Przewiduje się istotne zmiany postanowień zawartej umowy w stosunku do treści oferty, na podstawie której dokonano wyboru wykonawcy:</w:t>
      </w:r>
      <w:r w:rsidRPr="007B6302">
        <w:rPr>
          <w:rFonts w:asciiTheme="majorHAnsi" w:eastAsia="Times New Roman" w:hAnsiTheme="majorHAnsi" w:cstheme="majorHAnsi"/>
          <w:sz w:val="24"/>
          <w:szCs w:val="24"/>
          <w:lang w:eastAsia="pl-PL"/>
        </w:rPr>
        <w:t xml:space="preserve"> Tak </w:t>
      </w:r>
      <w:r w:rsidRPr="007B6302">
        <w:rPr>
          <w:rFonts w:asciiTheme="majorHAnsi" w:eastAsia="Times New Roman" w:hAnsiTheme="majorHAnsi" w:cstheme="majorHAnsi"/>
          <w:sz w:val="24"/>
          <w:szCs w:val="24"/>
          <w:lang w:eastAsia="pl-PL"/>
        </w:rPr>
        <w:br/>
        <w:t xml:space="preserve">Należy wskazać zakres, charakter zmian oraz warunki wprowadzenia zmian: </w:t>
      </w:r>
      <w:r w:rsidRPr="007B6302">
        <w:rPr>
          <w:rFonts w:asciiTheme="majorHAnsi" w:eastAsia="Times New Roman" w:hAnsiTheme="majorHAnsi" w:cstheme="majorHAnsi"/>
          <w:sz w:val="24"/>
          <w:szCs w:val="24"/>
          <w:lang w:eastAsia="pl-PL"/>
        </w:rPr>
        <w:br/>
        <w:t xml:space="preserve">1. Wszelkie zmiany postanowień umowy wymagają formy pisemnej tj. aneksu do niniejszej umowy, pod rygorem nieważności. 2. Zamawiający przewiduje następujące możliwości dokonania zmiany niniejszej umowy w stosunku do treści oferty w zakresie: 1) zmiany podwykonawcy na etapie realizacji zamówienia. Jeżeli zmiana albo rezygnacja z podwykonawcy dotyczy podmiotu, na którego zasoby wykonawca powoływał się, na zasadach określonych w art. 26 ust. 2b, w celu wykazania spełniania warunków udziału w postępowaniu, o których mowa w art. 22 ust. 1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wykonawca jest obowiązany wykazać zamawiającemu, iż proponowany inny podwykonawca lub wykonawca samodzielnie spełnia je w stopniu nie mniejszym niż wymagany w trakcie postępowania o udzielenie zamówienia; 2) zaistnienia zdarzenia o charakterze siły wyższej tj. zdarzenia zewnętrznego o charakterze niezależnym od Stron, którego Strony nie mogły przewidzieć przed zawarciem umowy, którego nie można uniknąć, ani któremu Strony nie mogły zapobiec przy zachowaniu należytej staranności, której nie można przypisać drugiej Stronie, w wyniku której umowa nie mogła być realizowana i uzasadnionej tym zmiany terminu realizacji umowy. Za siłę wyższą, warunkującą zmianę umowy, uważać się będzie w szczególności: powódź, pożar i inne klęski żywiołowe, nagłe przerwy w dostawie energii elektrycznej, promieniowanie lub skażenia, epidemie. 3) wprowadzenie wszelkich zmian, w przypadku, gdy nastąpi zmiana powszechnie obowiązujących przepisów prawa w zakresie mającym wpływ na realizację przedmiotu umowy; 4) wprowadzenia wszelkich zmian do umowy wynikających z okoliczności, których nie można było przewidzieć w dniu zawarcia umowy, pod warunkiem, iż zmiany te będą korzystne dla Zamawiającego; 5) zmiany terminów realizacji Zamawiający przewiduje możliwość zmiany terminu wykonania przedmiotu umowy w przypadku: a) wystąpienia niekorzystnych warunków atmosferycznych takich jak ciągłe opady atmosferyczne utrzymujące się nieprzerwanie przez min 4. godziny w ciągu dnia, oblodzenie, b) wystąpienia anomalii pogodowych publikowanych w oficjalnych komunikatach Instytutu Meteorologii i Gospodarki Wodnej, c) wystąpienia okoliczności uzasadnionej potrzebami Zamawiającego, której nie można było przewidzieć w chwili zawarcia umowy; 6) zmniejszenia zakresu realizacji usług w przypadku wystąpienia zmiany okoliczności powodującej, że wykonanie części zakresu usług nie jest możliwe lub konieczne, z przyczyn nie leżących po stronie Zamawiającego i Wykonawcy, przy odpowiednim zmniejszeniu wynagrodzenia Wykonawcy, 7) zmiany trasy, godzin przyjazdów lub odjazdów, miejsc przystankowych, uzasadnionych potrzebami Zamawiającego lub tez wynikającymi ze zmian powszechnie obowiązujących przepisów prawa albo wytycznych rekomendowanych przez uprawnione organy administracji publicznej, w tym Ministerstwo Zdrowia i Główny Inspektorat Sanitarny, w zakresie mającym wpływ na realizacje przedmiotu umowy we wskazanym zakresie. 3. Warunkiem wprowadzenia zmian zawartej umowy jest sporządzenie podpisanego przez Strony Protokołu konieczności określającego przyczyny zmiany oraz potwierdzającego wystąpienie co najmniej jednej z okoliczności wymienionych w ust. 2. Protokół konieczności będzie załącznikiem do aneksu, o którym mowa w ust. 1.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IV.6) INFORMACJE ADMINISTRACYJNE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IV.6.1) Sposób udostępniania informacji o charakterze poufnym </w:t>
      </w:r>
      <w:r w:rsidRPr="007B6302">
        <w:rPr>
          <w:rFonts w:asciiTheme="majorHAnsi" w:eastAsia="Times New Roman" w:hAnsiTheme="majorHAnsi" w:cstheme="majorHAnsi"/>
          <w:i/>
          <w:iCs/>
          <w:sz w:val="24"/>
          <w:szCs w:val="24"/>
          <w:lang w:eastAsia="pl-PL"/>
        </w:rPr>
        <w:t xml:space="preserve">(jeżeli dotyczy): </w:t>
      </w:r>
      <w:r w:rsidRPr="007B6302">
        <w:rPr>
          <w:rFonts w:asciiTheme="majorHAnsi" w:eastAsia="Times New Roman" w:hAnsiTheme="majorHAnsi" w:cstheme="majorHAnsi"/>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Środki służące ochronie informacji o charakterze poufnym</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t xml:space="preserve">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ił ust. 4 ustawy z dnia ł6 kwietnia ł993 r. o zwalczaniu nieuczciwej konkurencji (Dz. U. z 2019 r., poz. </w:t>
      </w:r>
      <w:proofErr w:type="spellStart"/>
      <w:r w:rsidRPr="007B6302">
        <w:rPr>
          <w:rFonts w:asciiTheme="majorHAnsi" w:eastAsia="Times New Roman" w:hAnsiTheme="majorHAnsi" w:cstheme="majorHAnsi"/>
          <w:sz w:val="24"/>
          <w:szCs w:val="24"/>
          <w:lang w:eastAsia="pl-PL"/>
        </w:rPr>
        <w:t>łOłO</w:t>
      </w:r>
      <w:proofErr w:type="spellEnd"/>
      <w:r w:rsidRPr="007B6302">
        <w:rPr>
          <w:rFonts w:asciiTheme="majorHAnsi" w:eastAsia="Times New Roman" w:hAnsiTheme="majorHAnsi" w:cstheme="majorHAnsi"/>
          <w:sz w:val="24"/>
          <w:szCs w:val="24"/>
          <w:lang w:eastAsia="pl-PL"/>
        </w:rPr>
        <w:t xml:space="preserve"> z </w:t>
      </w:r>
      <w:proofErr w:type="spellStart"/>
      <w:r w:rsidRPr="007B6302">
        <w:rPr>
          <w:rFonts w:asciiTheme="majorHAnsi" w:eastAsia="Times New Roman" w:hAnsiTheme="majorHAnsi" w:cstheme="majorHAnsi"/>
          <w:sz w:val="24"/>
          <w:szCs w:val="24"/>
          <w:lang w:eastAsia="pl-PL"/>
        </w:rPr>
        <w:t>późn</w:t>
      </w:r>
      <w:proofErr w:type="spellEnd"/>
      <w:r w:rsidRPr="007B6302">
        <w:rPr>
          <w:rFonts w:asciiTheme="majorHAnsi" w:eastAsia="Times New Roman" w:hAnsiTheme="majorHAnsi" w:cstheme="majorHAnsi"/>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2. Powyższe informacje muszą być oznaczone klauzulą: „Informacje stanowiące tajemnicę przedsiębiorstwa w rozumieniu art. 11 ust. 4 ustawy z dnia 16 kwietnia ł993 r. o zwalczaniu nieuczciwej konkurencji (Dz. U. z 2019 r., poz. 1010 z </w:t>
      </w:r>
      <w:proofErr w:type="spellStart"/>
      <w:r w:rsidRPr="007B6302">
        <w:rPr>
          <w:rFonts w:asciiTheme="majorHAnsi" w:eastAsia="Times New Roman" w:hAnsiTheme="majorHAnsi" w:cstheme="majorHAnsi"/>
          <w:sz w:val="24"/>
          <w:szCs w:val="24"/>
          <w:lang w:eastAsia="pl-PL"/>
        </w:rPr>
        <w:t>późn</w:t>
      </w:r>
      <w:proofErr w:type="spellEnd"/>
      <w:r w:rsidRPr="007B6302">
        <w:rPr>
          <w:rFonts w:asciiTheme="majorHAnsi" w:eastAsia="Times New Roman" w:hAnsiTheme="majorHAnsi" w:cstheme="majorHAnsi"/>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IV.6.2) Termin składania ofert lub wniosków o dopuszczenie do udziału w postępowaniu: </w:t>
      </w:r>
      <w:r w:rsidRPr="007B6302">
        <w:rPr>
          <w:rFonts w:asciiTheme="majorHAnsi" w:eastAsia="Times New Roman" w:hAnsiTheme="majorHAnsi" w:cstheme="majorHAnsi"/>
          <w:sz w:val="24"/>
          <w:szCs w:val="24"/>
          <w:lang w:eastAsia="pl-PL"/>
        </w:rPr>
        <w:br/>
        <w:t xml:space="preserve">Data: 2020-12-04, godzina: 10:00, </w:t>
      </w:r>
      <w:r w:rsidRPr="007B6302">
        <w:rPr>
          <w:rFonts w:asciiTheme="majorHAnsi" w:eastAsia="Times New Roman" w:hAnsiTheme="majorHAnsi" w:cstheme="majorHAnsi"/>
          <w:sz w:val="24"/>
          <w:szCs w:val="24"/>
          <w:lang w:eastAsia="pl-PL"/>
        </w:rPr>
        <w:br/>
        <w:t xml:space="preserve">Skrócenie terminu składania wniosków, ze względu na pilną potrzebę udzielenia zamówienia (przetarg nieograniczony, przetarg ograniczony, negocjacje z ogłoszeniem): </w:t>
      </w:r>
      <w:r w:rsidRPr="007B6302">
        <w:rPr>
          <w:rFonts w:asciiTheme="majorHAnsi" w:eastAsia="Times New Roman" w:hAnsiTheme="majorHAnsi" w:cstheme="majorHAnsi"/>
          <w:sz w:val="24"/>
          <w:szCs w:val="24"/>
          <w:lang w:eastAsia="pl-PL"/>
        </w:rPr>
        <w:br/>
        <w:t xml:space="preserve">Nie </w:t>
      </w:r>
      <w:r w:rsidRPr="007B6302">
        <w:rPr>
          <w:rFonts w:asciiTheme="majorHAnsi" w:eastAsia="Times New Roman" w:hAnsiTheme="majorHAnsi" w:cstheme="majorHAnsi"/>
          <w:sz w:val="24"/>
          <w:szCs w:val="24"/>
          <w:lang w:eastAsia="pl-PL"/>
        </w:rPr>
        <w:br/>
        <w:t xml:space="preserve">Wskazać powody: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sz w:val="24"/>
          <w:szCs w:val="24"/>
          <w:lang w:eastAsia="pl-PL"/>
        </w:rPr>
        <w:br/>
        <w:t xml:space="preserve">Język lub języki, w jakich mogą być sporządzane oferty lub wnioski o dopuszczenie do udziału w postępowaniu </w:t>
      </w:r>
      <w:r w:rsidRPr="007B6302">
        <w:rPr>
          <w:rFonts w:asciiTheme="majorHAnsi" w:eastAsia="Times New Roman" w:hAnsiTheme="majorHAnsi" w:cstheme="majorHAnsi"/>
          <w:sz w:val="24"/>
          <w:szCs w:val="24"/>
          <w:lang w:eastAsia="pl-PL"/>
        </w:rPr>
        <w:br/>
        <w:t xml:space="preserve">&gt; polski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 xml:space="preserve">IV.6.3) Termin związania ofertą: </w:t>
      </w:r>
      <w:r w:rsidRPr="007B6302">
        <w:rPr>
          <w:rFonts w:asciiTheme="majorHAnsi" w:eastAsia="Times New Roman" w:hAnsiTheme="majorHAnsi" w:cstheme="majorHAnsi"/>
          <w:sz w:val="24"/>
          <w:szCs w:val="24"/>
          <w:lang w:eastAsia="pl-PL"/>
        </w:rPr>
        <w:t xml:space="preserve">do: okres w dniach: 30 (od ostatecznego terminu składania ofert)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IV.6.4) Przewiduje się unieważnienie postępowania o udzielenie zamówienia, w przypadku nieprzyznania środków, które miały być przeznaczone na sfinansowanie całości lub części zamówienia:</w:t>
      </w:r>
      <w:r w:rsidRPr="007B6302">
        <w:rPr>
          <w:rFonts w:asciiTheme="majorHAnsi" w:eastAsia="Times New Roman" w:hAnsiTheme="majorHAnsi" w:cstheme="majorHAnsi"/>
          <w:sz w:val="24"/>
          <w:szCs w:val="24"/>
          <w:lang w:eastAsia="pl-PL"/>
        </w:rPr>
        <w:t xml:space="preserve"> Nie </w:t>
      </w:r>
      <w:r w:rsidRPr="007B6302">
        <w:rPr>
          <w:rFonts w:asciiTheme="majorHAnsi" w:eastAsia="Times New Roman" w:hAnsiTheme="majorHAnsi" w:cstheme="majorHAnsi"/>
          <w:sz w:val="24"/>
          <w:szCs w:val="24"/>
          <w:lang w:eastAsia="pl-PL"/>
        </w:rPr>
        <w:br/>
      </w:r>
      <w:r w:rsidRPr="007B6302">
        <w:rPr>
          <w:rFonts w:asciiTheme="majorHAnsi" w:eastAsia="Times New Roman" w:hAnsiTheme="majorHAnsi" w:cstheme="majorHAnsi"/>
          <w:b/>
          <w:bCs/>
          <w:sz w:val="24"/>
          <w:szCs w:val="24"/>
          <w:lang w:eastAsia="pl-PL"/>
        </w:rPr>
        <w:t>IV.6.5) Informacje dodatkowe:</w:t>
      </w:r>
      <w:r w:rsidRPr="007B6302">
        <w:rPr>
          <w:rFonts w:asciiTheme="majorHAnsi" w:eastAsia="Times New Roman" w:hAnsiTheme="majorHAnsi" w:cstheme="majorHAnsi"/>
          <w:sz w:val="24"/>
          <w:szCs w:val="24"/>
          <w:lang w:eastAsia="pl-PL"/>
        </w:rPr>
        <w:t xml:space="preserve"> </w:t>
      </w:r>
      <w:r w:rsidRPr="007B6302">
        <w:rPr>
          <w:rFonts w:asciiTheme="majorHAnsi" w:eastAsia="Times New Roman" w:hAnsiTheme="majorHAnsi" w:cstheme="majorHAnsi"/>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zostają Zamawiającemu udostępnione, - administratorem danych osobowych jest Gmina Konstancin-Jeziorna; dane kontaktowe: ul. Piaseczyńska 77, 05-520 Konstancin-Jeziorna, tel.: (22) 484 23 00, e-mail: urzad@konstancinjeziorna.pl; - inspektorem ochrony danych osobowych w Gminie Konstancin-Jeziorna jest Pan Mateusz </w:t>
      </w:r>
      <w:proofErr w:type="spellStart"/>
      <w:r w:rsidRPr="007B6302">
        <w:rPr>
          <w:rFonts w:asciiTheme="majorHAnsi" w:eastAsia="Times New Roman" w:hAnsiTheme="majorHAnsi" w:cstheme="majorHAnsi"/>
          <w:sz w:val="24"/>
          <w:szCs w:val="24"/>
          <w:lang w:eastAsia="pl-PL"/>
        </w:rPr>
        <w:t>Siek</w:t>
      </w:r>
      <w:proofErr w:type="spellEnd"/>
      <w:r w:rsidRPr="007B6302">
        <w:rPr>
          <w:rFonts w:asciiTheme="majorHAnsi" w:eastAsia="Times New Roman" w:hAnsiTheme="majorHAnsi" w:cstheme="majorHAnsi"/>
          <w:sz w:val="24"/>
          <w:szCs w:val="24"/>
          <w:lang w:eastAsia="pl-PL"/>
        </w:rPr>
        <w:t xml:space="preserve">; kontakt: e-mail: iod@konstancinjeziorna.pl, tel.: 605 976 900; dane osobowe osób, o których mowa w pkt 1 -3 powyżej, przetwarzane będą na podstawie art. 6 ust. 1 lit. c RODO w celu związanym z postępowaniem o udzielenie zamówienia publicznego pn.: „Świadczenie usług kompleksowego dowozu dzieci i młodzieży niepełnosprawnej do specjalnych przedszkoli, szkół i ośrodków szkolno-wychowawczych w roku 2021 r.”, nr postępowania: ZP.271.45.2020, prowadzonym w trybie przetargu nieograniczonego; - odbiorcami danych osobowych, o których mowa w pkt 1 -3 powyżej, będą osoby lub podmioty, którym udostępniona zostanie dokumentacja postępowania w oparciu o art. 8 oraz art. 96 ust. 3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 dane osobowe osób, o których mowa w pkt 1 -3 powyżej, będą przechowywane, zgodnie z art. 97 ust. 1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przez okres 4 lat od dnia zakończenia postępowania o udzielenie zamówienia, a jeżeli czas trwania umowy przekracza 4 lata, okres przechowywania obejmuje cały czas trwania umowy; - obowiązek podania przez danych osobowych osób, o których mowa w pkt 1 - 3 powyżej, bezpośrednio Pani/Pana dotyczących jest wymogiem ustawowym określonym w przepisach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związanym z udziałem w postępowaniu o udzielenie zamówienia publicznego; konsekwencje niepodania określonych danych wynikają z ustawy </w:t>
      </w:r>
      <w:proofErr w:type="spellStart"/>
      <w:r w:rsidRPr="007B6302">
        <w:rPr>
          <w:rFonts w:asciiTheme="majorHAnsi" w:eastAsia="Times New Roman" w:hAnsiTheme="majorHAnsi" w:cstheme="majorHAnsi"/>
          <w:sz w:val="24"/>
          <w:szCs w:val="24"/>
          <w:lang w:eastAsia="pl-PL"/>
        </w:rPr>
        <w:t>Pzp</w:t>
      </w:r>
      <w:proofErr w:type="spellEnd"/>
      <w:r w:rsidRPr="007B6302">
        <w:rPr>
          <w:rFonts w:asciiTheme="majorHAnsi" w:eastAsia="Times New Roman" w:hAnsiTheme="majorHAnsi" w:cstheme="majorHAnsi"/>
          <w:sz w:val="24"/>
          <w:szCs w:val="24"/>
          <w:lang w:eastAsia="pl-PL"/>
        </w:rPr>
        <w:t xml:space="preserve">; - w odniesieniu do danych osobowych osób, o których mowa w pkt 1 -3 powyżej, decyzje nie będą podejmowane w sposób zautomatyzowany, stosownie do art. 22 RODO; - osoby, o których mowa w pkt 1 – 3 powyżej, posiadają: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 nie przysługuje osobom, o których mowa w pkt 1 – 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7B6302" w:rsidRPr="007B6302" w:rsidRDefault="007B6302" w:rsidP="007B6302">
      <w:pPr>
        <w:spacing w:after="0" w:line="240" w:lineRule="auto"/>
        <w:jc w:val="center"/>
        <w:rPr>
          <w:rFonts w:asciiTheme="majorHAnsi" w:eastAsia="Times New Roman" w:hAnsiTheme="majorHAnsi" w:cstheme="majorHAnsi"/>
          <w:sz w:val="24"/>
          <w:szCs w:val="24"/>
          <w:lang w:eastAsia="pl-PL"/>
        </w:rPr>
      </w:pPr>
      <w:r w:rsidRPr="007B6302">
        <w:rPr>
          <w:rFonts w:asciiTheme="majorHAnsi" w:eastAsia="Times New Roman" w:hAnsiTheme="majorHAnsi" w:cstheme="majorHAnsi"/>
          <w:sz w:val="24"/>
          <w:szCs w:val="24"/>
          <w:u w:val="single"/>
          <w:lang w:eastAsia="pl-PL"/>
        </w:rPr>
        <w:t xml:space="preserve">ZAŁĄCZNIK I - INFORMACJE DOTYCZĄCE OFERT CZĘŚCIOWYCH </w:t>
      </w:r>
    </w:p>
    <w:bookmarkEnd w:id="0"/>
    <w:p w:rsidR="000E1B50" w:rsidRDefault="000E1B50"/>
    <w:sectPr w:rsidR="000E1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7E"/>
    <w:rsid w:val="000C067E"/>
    <w:rsid w:val="000E1B50"/>
    <w:rsid w:val="007B63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AD08"/>
  <w15:chartTrackingRefBased/>
  <w15:docId w15:val="{77180314-EA2A-4A06-913E-C6363BE4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B63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6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82623">
      <w:bodyDiv w:val="1"/>
      <w:marLeft w:val="0"/>
      <w:marRight w:val="0"/>
      <w:marTop w:val="0"/>
      <w:marBottom w:val="0"/>
      <w:divBdr>
        <w:top w:val="none" w:sz="0" w:space="0" w:color="auto"/>
        <w:left w:val="none" w:sz="0" w:space="0" w:color="auto"/>
        <w:bottom w:val="none" w:sz="0" w:space="0" w:color="auto"/>
        <w:right w:val="none" w:sz="0" w:space="0" w:color="auto"/>
      </w:divBdr>
      <w:divsChild>
        <w:div w:id="1564758504">
          <w:marLeft w:val="0"/>
          <w:marRight w:val="0"/>
          <w:marTop w:val="0"/>
          <w:marBottom w:val="0"/>
          <w:divBdr>
            <w:top w:val="none" w:sz="0" w:space="0" w:color="auto"/>
            <w:left w:val="none" w:sz="0" w:space="0" w:color="auto"/>
            <w:bottom w:val="none" w:sz="0" w:space="0" w:color="auto"/>
            <w:right w:val="none" w:sz="0" w:space="0" w:color="auto"/>
          </w:divBdr>
          <w:divsChild>
            <w:div w:id="708452940">
              <w:marLeft w:val="0"/>
              <w:marRight w:val="0"/>
              <w:marTop w:val="0"/>
              <w:marBottom w:val="0"/>
              <w:divBdr>
                <w:top w:val="none" w:sz="0" w:space="0" w:color="auto"/>
                <w:left w:val="none" w:sz="0" w:space="0" w:color="auto"/>
                <w:bottom w:val="none" w:sz="0" w:space="0" w:color="auto"/>
                <w:right w:val="none" w:sz="0" w:space="0" w:color="auto"/>
              </w:divBdr>
            </w:div>
            <w:div w:id="1172253908">
              <w:marLeft w:val="0"/>
              <w:marRight w:val="0"/>
              <w:marTop w:val="0"/>
              <w:marBottom w:val="0"/>
              <w:divBdr>
                <w:top w:val="none" w:sz="0" w:space="0" w:color="auto"/>
                <w:left w:val="none" w:sz="0" w:space="0" w:color="auto"/>
                <w:bottom w:val="none" w:sz="0" w:space="0" w:color="auto"/>
                <w:right w:val="none" w:sz="0" w:space="0" w:color="auto"/>
              </w:divBdr>
            </w:div>
            <w:div w:id="690883546">
              <w:marLeft w:val="0"/>
              <w:marRight w:val="0"/>
              <w:marTop w:val="0"/>
              <w:marBottom w:val="0"/>
              <w:divBdr>
                <w:top w:val="none" w:sz="0" w:space="0" w:color="auto"/>
                <w:left w:val="none" w:sz="0" w:space="0" w:color="auto"/>
                <w:bottom w:val="none" w:sz="0" w:space="0" w:color="auto"/>
                <w:right w:val="none" w:sz="0" w:space="0" w:color="auto"/>
              </w:divBdr>
              <w:divsChild>
                <w:div w:id="1332879180">
                  <w:marLeft w:val="0"/>
                  <w:marRight w:val="0"/>
                  <w:marTop w:val="0"/>
                  <w:marBottom w:val="0"/>
                  <w:divBdr>
                    <w:top w:val="none" w:sz="0" w:space="0" w:color="auto"/>
                    <w:left w:val="none" w:sz="0" w:space="0" w:color="auto"/>
                    <w:bottom w:val="none" w:sz="0" w:space="0" w:color="auto"/>
                    <w:right w:val="none" w:sz="0" w:space="0" w:color="auto"/>
                  </w:divBdr>
                </w:div>
              </w:divsChild>
            </w:div>
            <w:div w:id="314455663">
              <w:marLeft w:val="0"/>
              <w:marRight w:val="0"/>
              <w:marTop w:val="0"/>
              <w:marBottom w:val="0"/>
              <w:divBdr>
                <w:top w:val="none" w:sz="0" w:space="0" w:color="auto"/>
                <w:left w:val="none" w:sz="0" w:space="0" w:color="auto"/>
                <w:bottom w:val="none" w:sz="0" w:space="0" w:color="auto"/>
                <w:right w:val="none" w:sz="0" w:space="0" w:color="auto"/>
              </w:divBdr>
              <w:divsChild>
                <w:div w:id="625551443">
                  <w:marLeft w:val="0"/>
                  <w:marRight w:val="0"/>
                  <w:marTop w:val="0"/>
                  <w:marBottom w:val="0"/>
                  <w:divBdr>
                    <w:top w:val="none" w:sz="0" w:space="0" w:color="auto"/>
                    <w:left w:val="none" w:sz="0" w:space="0" w:color="auto"/>
                    <w:bottom w:val="none" w:sz="0" w:space="0" w:color="auto"/>
                    <w:right w:val="none" w:sz="0" w:space="0" w:color="auto"/>
                  </w:divBdr>
                </w:div>
              </w:divsChild>
            </w:div>
            <w:div w:id="429593283">
              <w:marLeft w:val="0"/>
              <w:marRight w:val="0"/>
              <w:marTop w:val="0"/>
              <w:marBottom w:val="0"/>
              <w:divBdr>
                <w:top w:val="none" w:sz="0" w:space="0" w:color="auto"/>
                <w:left w:val="none" w:sz="0" w:space="0" w:color="auto"/>
                <w:bottom w:val="none" w:sz="0" w:space="0" w:color="auto"/>
                <w:right w:val="none" w:sz="0" w:space="0" w:color="auto"/>
              </w:divBdr>
              <w:divsChild>
                <w:div w:id="1651597818">
                  <w:marLeft w:val="0"/>
                  <w:marRight w:val="0"/>
                  <w:marTop w:val="0"/>
                  <w:marBottom w:val="0"/>
                  <w:divBdr>
                    <w:top w:val="none" w:sz="0" w:space="0" w:color="auto"/>
                    <w:left w:val="none" w:sz="0" w:space="0" w:color="auto"/>
                    <w:bottom w:val="none" w:sz="0" w:space="0" w:color="auto"/>
                    <w:right w:val="none" w:sz="0" w:space="0" w:color="auto"/>
                  </w:divBdr>
                </w:div>
                <w:div w:id="1486387293">
                  <w:marLeft w:val="0"/>
                  <w:marRight w:val="0"/>
                  <w:marTop w:val="0"/>
                  <w:marBottom w:val="0"/>
                  <w:divBdr>
                    <w:top w:val="none" w:sz="0" w:space="0" w:color="auto"/>
                    <w:left w:val="none" w:sz="0" w:space="0" w:color="auto"/>
                    <w:bottom w:val="none" w:sz="0" w:space="0" w:color="auto"/>
                    <w:right w:val="none" w:sz="0" w:space="0" w:color="auto"/>
                  </w:divBdr>
                </w:div>
                <w:div w:id="1071275414">
                  <w:marLeft w:val="0"/>
                  <w:marRight w:val="0"/>
                  <w:marTop w:val="0"/>
                  <w:marBottom w:val="0"/>
                  <w:divBdr>
                    <w:top w:val="none" w:sz="0" w:space="0" w:color="auto"/>
                    <w:left w:val="none" w:sz="0" w:space="0" w:color="auto"/>
                    <w:bottom w:val="none" w:sz="0" w:space="0" w:color="auto"/>
                    <w:right w:val="none" w:sz="0" w:space="0" w:color="auto"/>
                  </w:divBdr>
                </w:div>
                <w:div w:id="1467161319">
                  <w:marLeft w:val="0"/>
                  <w:marRight w:val="0"/>
                  <w:marTop w:val="0"/>
                  <w:marBottom w:val="0"/>
                  <w:divBdr>
                    <w:top w:val="none" w:sz="0" w:space="0" w:color="auto"/>
                    <w:left w:val="none" w:sz="0" w:space="0" w:color="auto"/>
                    <w:bottom w:val="none" w:sz="0" w:space="0" w:color="auto"/>
                    <w:right w:val="none" w:sz="0" w:space="0" w:color="auto"/>
                  </w:divBdr>
                </w:div>
              </w:divsChild>
            </w:div>
            <w:div w:id="1336036826">
              <w:marLeft w:val="0"/>
              <w:marRight w:val="0"/>
              <w:marTop w:val="0"/>
              <w:marBottom w:val="0"/>
              <w:divBdr>
                <w:top w:val="none" w:sz="0" w:space="0" w:color="auto"/>
                <w:left w:val="none" w:sz="0" w:space="0" w:color="auto"/>
                <w:bottom w:val="none" w:sz="0" w:space="0" w:color="auto"/>
                <w:right w:val="none" w:sz="0" w:space="0" w:color="auto"/>
              </w:divBdr>
              <w:divsChild>
                <w:div w:id="1555460472">
                  <w:marLeft w:val="0"/>
                  <w:marRight w:val="0"/>
                  <w:marTop w:val="0"/>
                  <w:marBottom w:val="0"/>
                  <w:divBdr>
                    <w:top w:val="none" w:sz="0" w:space="0" w:color="auto"/>
                    <w:left w:val="none" w:sz="0" w:space="0" w:color="auto"/>
                    <w:bottom w:val="none" w:sz="0" w:space="0" w:color="auto"/>
                    <w:right w:val="none" w:sz="0" w:space="0" w:color="auto"/>
                  </w:divBdr>
                </w:div>
                <w:div w:id="665744971">
                  <w:marLeft w:val="0"/>
                  <w:marRight w:val="0"/>
                  <w:marTop w:val="0"/>
                  <w:marBottom w:val="0"/>
                  <w:divBdr>
                    <w:top w:val="none" w:sz="0" w:space="0" w:color="auto"/>
                    <w:left w:val="none" w:sz="0" w:space="0" w:color="auto"/>
                    <w:bottom w:val="none" w:sz="0" w:space="0" w:color="auto"/>
                    <w:right w:val="none" w:sz="0" w:space="0" w:color="auto"/>
                  </w:divBdr>
                </w:div>
                <w:div w:id="897546585">
                  <w:marLeft w:val="0"/>
                  <w:marRight w:val="0"/>
                  <w:marTop w:val="0"/>
                  <w:marBottom w:val="0"/>
                  <w:divBdr>
                    <w:top w:val="none" w:sz="0" w:space="0" w:color="auto"/>
                    <w:left w:val="none" w:sz="0" w:space="0" w:color="auto"/>
                    <w:bottom w:val="none" w:sz="0" w:space="0" w:color="auto"/>
                    <w:right w:val="none" w:sz="0" w:space="0" w:color="auto"/>
                  </w:divBdr>
                </w:div>
                <w:div w:id="2113670646">
                  <w:marLeft w:val="0"/>
                  <w:marRight w:val="0"/>
                  <w:marTop w:val="0"/>
                  <w:marBottom w:val="0"/>
                  <w:divBdr>
                    <w:top w:val="none" w:sz="0" w:space="0" w:color="auto"/>
                    <w:left w:val="none" w:sz="0" w:space="0" w:color="auto"/>
                    <w:bottom w:val="none" w:sz="0" w:space="0" w:color="auto"/>
                    <w:right w:val="none" w:sz="0" w:space="0" w:color="auto"/>
                  </w:divBdr>
                </w:div>
                <w:div w:id="577516785">
                  <w:marLeft w:val="0"/>
                  <w:marRight w:val="0"/>
                  <w:marTop w:val="0"/>
                  <w:marBottom w:val="0"/>
                  <w:divBdr>
                    <w:top w:val="none" w:sz="0" w:space="0" w:color="auto"/>
                    <w:left w:val="none" w:sz="0" w:space="0" w:color="auto"/>
                    <w:bottom w:val="none" w:sz="0" w:space="0" w:color="auto"/>
                    <w:right w:val="none" w:sz="0" w:space="0" w:color="auto"/>
                  </w:divBdr>
                </w:div>
                <w:div w:id="453791711">
                  <w:marLeft w:val="0"/>
                  <w:marRight w:val="0"/>
                  <w:marTop w:val="0"/>
                  <w:marBottom w:val="0"/>
                  <w:divBdr>
                    <w:top w:val="none" w:sz="0" w:space="0" w:color="auto"/>
                    <w:left w:val="none" w:sz="0" w:space="0" w:color="auto"/>
                    <w:bottom w:val="none" w:sz="0" w:space="0" w:color="auto"/>
                    <w:right w:val="none" w:sz="0" w:space="0" w:color="auto"/>
                  </w:divBdr>
                </w:div>
                <w:div w:id="1062556817">
                  <w:marLeft w:val="0"/>
                  <w:marRight w:val="0"/>
                  <w:marTop w:val="0"/>
                  <w:marBottom w:val="0"/>
                  <w:divBdr>
                    <w:top w:val="none" w:sz="0" w:space="0" w:color="auto"/>
                    <w:left w:val="none" w:sz="0" w:space="0" w:color="auto"/>
                    <w:bottom w:val="none" w:sz="0" w:space="0" w:color="auto"/>
                    <w:right w:val="none" w:sz="0" w:space="0" w:color="auto"/>
                  </w:divBdr>
                </w:div>
              </w:divsChild>
            </w:div>
            <w:div w:id="1666546988">
              <w:marLeft w:val="0"/>
              <w:marRight w:val="0"/>
              <w:marTop w:val="0"/>
              <w:marBottom w:val="0"/>
              <w:divBdr>
                <w:top w:val="none" w:sz="0" w:space="0" w:color="auto"/>
                <w:left w:val="none" w:sz="0" w:space="0" w:color="auto"/>
                <w:bottom w:val="none" w:sz="0" w:space="0" w:color="auto"/>
                <w:right w:val="none" w:sz="0" w:space="0" w:color="auto"/>
              </w:divBdr>
              <w:divsChild>
                <w:div w:id="1236471591">
                  <w:marLeft w:val="0"/>
                  <w:marRight w:val="0"/>
                  <w:marTop w:val="0"/>
                  <w:marBottom w:val="0"/>
                  <w:divBdr>
                    <w:top w:val="none" w:sz="0" w:space="0" w:color="auto"/>
                    <w:left w:val="none" w:sz="0" w:space="0" w:color="auto"/>
                    <w:bottom w:val="none" w:sz="0" w:space="0" w:color="auto"/>
                    <w:right w:val="none" w:sz="0" w:space="0" w:color="auto"/>
                  </w:divBdr>
                </w:div>
                <w:div w:id="1448697425">
                  <w:marLeft w:val="0"/>
                  <w:marRight w:val="0"/>
                  <w:marTop w:val="0"/>
                  <w:marBottom w:val="0"/>
                  <w:divBdr>
                    <w:top w:val="none" w:sz="0" w:space="0" w:color="auto"/>
                    <w:left w:val="none" w:sz="0" w:space="0" w:color="auto"/>
                    <w:bottom w:val="none" w:sz="0" w:space="0" w:color="auto"/>
                    <w:right w:val="none" w:sz="0" w:space="0" w:color="auto"/>
                  </w:divBdr>
                </w:div>
              </w:divsChild>
            </w:div>
            <w:div w:id="1879974809">
              <w:marLeft w:val="0"/>
              <w:marRight w:val="0"/>
              <w:marTop w:val="0"/>
              <w:marBottom w:val="0"/>
              <w:divBdr>
                <w:top w:val="none" w:sz="0" w:space="0" w:color="auto"/>
                <w:left w:val="none" w:sz="0" w:space="0" w:color="auto"/>
                <w:bottom w:val="none" w:sz="0" w:space="0" w:color="auto"/>
                <w:right w:val="none" w:sz="0" w:space="0" w:color="auto"/>
              </w:divBdr>
              <w:divsChild>
                <w:div w:id="952325780">
                  <w:marLeft w:val="0"/>
                  <w:marRight w:val="0"/>
                  <w:marTop w:val="0"/>
                  <w:marBottom w:val="0"/>
                  <w:divBdr>
                    <w:top w:val="none" w:sz="0" w:space="0" w:color="auto"/>
                    <w:left w:val="none" w:sz="0" w:space="0" w:color="auto"/>
                    <w:bottom w:val="none" w:sz="0" w:space="0" w:color="auto"/>
                    <w:right w:val="none" w:sz="0" w:space="0" w:color="auto"/>
                  </w:divBdr>
                </w:div>
                <w:div w:id="96993488">
                  <w:marLeft w:val="0"/>
                  <w:marRight w:val="0"/>
                  <w:marTop w:val="0"/>
                  <w:marBottom w:val="0"/>
                  <w:divBdr>
                    <w:top w:val="none" w:sz="0" w:space="0" w:color="auto"/>
                    <w:left w:val="none" w:sz="0" w:space="0" w:color="auto"/>
                    <w:bottom w:val="none" w:sz="0" w:space="0" w:color="auto"/>
                    <w:right w:val="none" w:sz="0" w:space="0" w:color="auto"/>
                  </w:divBdr>
                </w:div>
                <w:div w:id="613294380">
                  <w:marLeft w:val="0"/>
                  <w:marRight w:val="0"/>
                  <w:marTop w:val="0"/>
                  <w:marBottom w:val="0"/>
                  <w:divBdr>
                    <w:top w:val="none" w:sz="0" w:space="0" w:color="auto"/>
                    <w:left w:val="none" w:sz="0" w:space="0" w:color="auto"/>
                    <w:bottom w:val="none" w:sz="0" w:space="0" w:color="auto"/>
                    <w:right w:val="none" w:sz="0" w:space="0" w:color="auto"/>
                  </w:divBdr>
                </w:div>
                <w:div w:id="662588279">
                  <w:marLeft w:val="0"/>
                  <w:marRight w:val="0"/>
                  <w:marTop w:val="0"/>
                  <w:marBottom w:val="0"/>
                  <w:divBdr>
                    <w:top w:val="none" w:sz="0" w:space="0" w:color="auto"/>
                    <w:left w:val="none" w:sz="0" w:space="0" w:color="auto"/>
                    <w:bottom w:val="none" w:sz="0" w:space="0" w:color="auto"/>
                    <w:right w:val="none" w:sz="0" w:space="0" w:color="auto"/>
                  </w:divBdr>
                </w:div>
                <w:div w:id="760178887">
                  <w:marLeft w:val="0"/>
                  <w:marRight w:val="0"/>
                  <w:marTop w:val="0"/>
                  <w:marBottom w:val="0"/>
                  <w:divBdr>
                    <w:top w:val="none" w:sz="0" w:space="0" w:color="auto"/>
                    <w:left w:val="none" w:sz="0" w:space="0" w:color="auto"/>
                    <w:bottom w:val="none" w:sz="0" w:space="0" w:color="auto"/>
                    <w:right w:val="none" w:sz="0" w:space="0" w:color="auto"/>
                  </w:divBdr>
                </w:div>
                <w:div w:id="1105272253">
                  <w:marLeft w:val="0"/>
                  <w:marRight w:val="0"/>
                  <w:marTop w:val="0"/>
                  <w:marBottom w:val="0"/>
                  <w:divBdr>
                    <w:top w:val="none" w:sz="0" w:space="0" w:color="auto"/>
                    <w:left w:val="none" w:sz="0" w:space="0" w:color="auto"/>
                    <w:bottom w:val="none" w:sz="0" w:space="0" w:color="auto"/>
                    <w:right w:val="none" w:sz="0" w:space="0" w:color="auto"/>
                  </w:divBdr>
                </w:div>
              </w:divsChild>
            </w:div>
            <w:div w:id="1219785238">
              <w:marLeft w:val="0"/>
              <w:marRight w:val="0"/>
              <w:marTop w:val="0"/>
              <w:marBottom w:val="0"/>
              <w:divBdr>
                <w:top w:val="none" w:sz="0" w:space="0" w:color="auto"/>
                <w:left w:val="none" w:sz="0" w:space="0" w:color="auto"/>
                <w:bottom w:val="none" w:sz="0" w:space="0" w:color="auto"/>
                <w:right w:val="none" w:sz="0" w:space="0" w:color="auto"/>
              </w:divBdr>
              <w:divsChild>
                <w:div w:id="812528435">
                  <w:marLeft w:val="0"/>
                  <w:marRight w:val="0"/>
                  <w:marTop w:val="0"/>
                  <w:marBottom w:val="0"/>
                  <w:divBdr>
                    <w:top w:val="none" w:sz="0" w:space="0" w:color="auto"/>
                    <w:left w:val="none" w:sz="0" w:space="0" w:color="auto"/>
                    <w:bottom w:val="none" w:sz="0" w:space="0" w:color="auto"/>
                    <w:right w:val="none" w:sz="0" w:space="0" w:color="auto"/>
                  </w:divBdr>
                </w:div>
                <w:div w:id="990134823">
                  <w:marLeft w:val="0"/>
                  <w:marRight w:val="0"/>
                  <w:marTop w:val="0"/>
                  <w:marBottom w:val="0"/>
                  <w:divBdr>
                    <w:top w:val="none" w:sz="0" w:space="0" w:color="auto"/>
                    <w:left w:val="none" w:sz="0" w:space="0" w:color="auto"/>
                    <w:bottom w:val="none" w:sz="0" w:space="0" w:color="auto"/>
                    <w:right w:val="none" w:sz="0" w:space="0" w:color="auto"/>
                  </w:divBdr>
                </w:div>
                <w:div w:id="2109081351">
                  <w:marLeft w:val="0"/>
                  <w:marRight w:val="0"/>
                  <w:marTop w:val="0"/>
                  <w:marBottom w:val="0"/>
                  <w:divBdr>
                    <w:top w:val="none" w:sz="0" w:space="0" w:color="auto"/>
                    <w:left w:val="none" w:sz="0" w:space="0" w:color="auto"/>
                    <w:bottom w:val="none" w:sz="0" w:space="0" w:color="auto"/>
                    <w:right w:val="none" w:sz="0" w:space="0" w:color="auto"/>
                  </w:divBdr>
                </w:div>
                <w:div w:id="670256019">
                  <w:marLeft w:val="0"/>
                  <w:marRight w:val="0"/>
                  <w:marTop w:val="0"/>
                  <w:marBottom w:val="0"/>
                  <w:divBdr>
                    <w:top w:val="none" w:sz="0" w:space="0" w:color="auto"/>
                    <w:left w:val="none" w:sz="0" w:space="0" w:color="auto"/>
                    <w:bottom w:val="none" w:sz="0" w:space="0" w:color="auto"/>
                    <w:right w:val="none" w:sz="0" w:space="0" w:color="auto"/>
                  </w:divBdr>
                </w:div>
                <w:div w:id="1779255962">
                  <w:marLeft w:val="0"/>
                  <w:marRight w:val="0"/>
                  <w:marTop w:val="0"/>
                  <w:marBottom w:val="0"/>
                  <w:divBdr>
                    <w:top w:val="none" w:sz="0" w:space="0" w:color="auto"/>
                    <w:left w:val="none" w:sz="0" w:space="0" w:color="auto"/>
                    <w:bottom w:val="none" w:sz="0" w:space="0" w:color="auto"/>
                    <w:right w:val="none" w:sz="0" w:space="0" w:color="auto"/>
                  </w:divBdr>
                </w:div>
                <w:div w:id="478496711">
                  <w:marLeft w:val="0"/>
                  <w:marRight w:val="0"/>
                  <w:marTop w:val="0"/>
                  <w:marBottom w:val="0"/>
                  <w:divBdr>
                    <w:top w:val="none" w:sz="0" w:space="0" w:color="auto"/>
                    <w:left w:val="none" w:sz="0" w:space="0" w:color="auto"/>
                    <w:bottom w:val="none" w:sz="0" w:space="0" w:color="auto"/>
                    <w:right w:val="none" w:sz="0" w:space="0" w:color="auto"/>
                  </w:divBdr>
                </w:div>
                <w:div w:id="1008564043">
                  <w:marLeft w:val="0"/>
                  <w:marRight w:val="0"/>
                  <w:marTop w:val="0"/>
                  <w:marBottom w:val="0"/>
                  <w:divBdr>
                    <w:top w:val="none" w:sz="0" w:space="0" w:color="auto"/>
                    <w:left w:val="none" w:sz="0" w:space="0" w:color="auto"/>
                    <w:bottom w:val="none" w:sz="0" w:space="0" w:color="auto"/>
                    <w:right w:val="none" w:sz="0" w:space="0" w:color="auto"/>
                  </w:divBdr>
                </w:div>
                <w:div w:id="20379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8464</Words>
  <Characters>50785</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2020-11-26T12:32:00Z</cp:lastPrinted>
  <dcterms:created xsi:type="dcterms:W3CDTF">2020-11-26T12:31:00Z</dcterms:created>
  <dcterms:modified xsi:type="dcterms:W3CDTF">2020-11-26T12:35:00Z</dcterms:modified>
</cp:coreProperties>
</file>