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imes New Roman" w:eastAsia="Times New Roman" w:hAnsi="Times New Roman" w:cs="Times New Roman"/>
          <w:color w:val="000000"/>
          <w:sz w:val="27"/>
          <w:szCs w:val="27"/>
          <w:lang w:eastAsia="pl-PL"/>
        </w:rPr>
        <w:br/>
      </w:r>
      <w:r w:rsidRPr="00C356FA">
        <w:rPr>
          <w:rFonts w:asciiTheme="majorHAnsi" w:eastAsia="Times New Roman" w:hAnsiTheme="majorHAnsi" w:cstheme="majorHAnsi"/>
          <w:color w:val="000000"/>
          <w:sz w:val="27"/>
          <w:szCs w:val="27"/>
          <w:lang w:eastAsia="pl-PL"/>
        </w:rPr>
        <w:t>Ogłoszenie nr 592697-N-2020 z dnia 2020-10-02 r.</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jc w:val="center"/>
        <w:rPr>
          <w:rFonts w:asciiTheme="majorHAnsi" w:eastAsia="Times New Roman" w:hAnsiTheme="majorHAnsi" w:cstheme="majorHAnsi"/>
          <w:b/>
          <w:bCs/>
          <w:color w:val="000000"/>
          <w:sz w:val="27"/>
          <w:szCs w:val="27"/>
          <w:lang w:eastAsia="pl-PL"/>
        </w:rPr>
      </w:pPr>
      <w:r w:rsidRPr="00C356FA">
        <w:rPr>
          <w:rFonts w:asciiTheme="majorHAnsi" w:eastAsia="Times New Roman" w:hAnsiTheme="majorHAnsi" w:cstheme="majorHAnsi"/>
          <w:b/>
          <w:bCs/>
          <w:color w:val="000000"/>
          <w:sz w:val="27"/>
          <w:szCs w:val="27"/>
          <w:lang w:eastAsia="pl-PL"/>
        </w:rPr>
        <w:t>Gmina Konstancin-Jeziorna, Urząd Miasta i Gminy Konstancin-Jeziorna: Remonty nawierzchni bitumicznych dróg na terenie miasta i gminy Konstancin-Jeziorna w 2020 roku – etap II.</w:t>
      </w:r>
      <w:r w:rsidRPr="00C356FA">
        <w:rPr>
          <w:rFonts w:asciiTheme="majorHAnsi" w:eastAsia="Times New Roman" w:hAnsiTheme="majorHAnsi" w:cstheme="majorHAnsi"/>
          <w:b/>
          <w:bCs/>
          <w:color w:val="000000"/>
          <w:sz w:val="27"/>
          <w:szCs w:val="27"/>
          <w:lang w:eastAsia="pl-PL"/>
        </w:rPr>
        <w:br/>
        <w:t>OGŁOSZENIE O ZAMÓWIENIU - Roboty budowlane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Zamieszczanie ogłoszenia:</w:t>
      </w:r>
      <w:r w:rsidRPr="00C356FA">
        <w:rPr>
          <w:rFonts w:asciiTheme="majorHAnsi" w:eastAsia="Times New Roman" w:hAnsiTheme="majorHAnsi" w:cstheme="majorHAnsi"/>
          <w:color w:val="000000"/>
          <w:sz w:val="27"/>
          <w:szCs w:val="27"/>
          <w:lang w:eastAsia="pl-PL"/>
        </w:rPr>
        <w:t> Zamieszczanie obowiązkowe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Ogłoszenie dotyczy:</w:t>
      </w:r>
      <w:r w:rsidRPr="00C356FA">
        <w:rPr>
          <w:rFonts w:asciiTheme="majorHAnsi" w:eastAsia="Times New Roman" w:hAnsiTheme="majorHAnsi" w:cstheme="majorHAnsi"/>
          <w:color w:val="000000"/>
          <w:sz w:val="27"/>
          <w:szCs w:val="27"/>
          <w:lang w:eastAsia="pl-PL"/>
        </w:rPr>
        <w:t> Zamówienia publicznego</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Zamówienie dotyczy projektu lub programu współfinansowanego ze środków Unii Europejskiej</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Nazwa projektu lub programu</w:t>
      </w:r>
      <w:r w:rsidRPr="00C356FA">
        <w:rPr>
          <w:rFonts w:asciiTheme="majorHAnsi" w:eastAsia="Times New Roman" w:hAnsiTheme="majorHAnsi" w:cstheme="majorHAnsi"/>
          <w:color w:val="000000"/>
          <w:sz w:val="27"/>
          <w:szCs w:val="27"/>
          <w:lang w:eastAsia="pl-PL"/>
        </w:rPr>
        <w:br/>
        <w:t>Remonty nawierzchni bitumicznych dróg na terenie miasta i gminy Konstancin-Jeziorna w 2020 roku – etap II.</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nie mniejszy niż 30%, osób zatrudnionych przez zakłady pracy chronionej lub wykonawców albo ich jednostki (w %)</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b/>
          <w:bCs/>
          <w:color w:val="000000"/>
          <w:sz w:val="36"/>
          <w:szCs w:val="36"/>
          <w:lang w:eastAsia="pl-PL"/>
        </w:rPr>
      </w:pPr>
      <w:r w:rsidRPr="00C356FA">
        <w:rPr>
          <w:rFonts w:asciiTheme="majorHAnsi" w:eastAsia="Times New Roman" w:hAnsiTheme="majorHAnsi" w:cstheme="majorHAnsi"/>
          <w:b/>
          <w:bCs/>
          <w:color w:val="000000"/>
          <w:sz w:val="36"/>
          <w:szCs w:val="36"/>
          <w:u w:val="single"/>
          <w:lang w:eastAsia="pl-PL"/>
        </w:rPr>
        <w:t>SEKCJA I: ZAMAWIAJĄCY</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Postępowanie przeprowadza centralny zamawiający</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Postępowanie przeprowadza podmiot, któremu zamawiający powierzył/powierzyli przeprowadzenie postępowania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Informacje na temat podmiotu któremu zamawiający powierzył/powierzyli prowadzenie postępowania: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Postępowanie jest przeprowadzane wspólnie przez zamawiających</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Postępowanie jest przeprowadzane wspólnie z zamawiającymi z innych państw członkowskich Unii Europejskiej</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W przypadku przeprowadzania postępowania wspólnie z zamawiającymi z innych państw członkowskich Unii Europejskiej – mające zastosowanie krajowe prawo zamówień publicznych:</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Informacje dodatkowe: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 1) NAZWA I ADRES: </w:t>
      </w:r>
      <w:r w:rsidRPr="00C356FA">
        <w:rPr>
          <w:rFonts w:asciiTheme="majorHAnsi" w:eastAsia="Times New Roman" w:hAnsiTheme="majorHAnsi" w:cstheme="majorHAnsi"/>
          <w:color w:val="000000"/>
          <w:sz w:val="27"/>
          <w:szCs w:val="27"/>
          <w:lang w:eastAsia="pl-PL"/>
        </w:rPr>
        <w:t>Gmina Konstancin-Jeziorna, Urząd Miasta i Gminy Konstancin-Jeziorna, krajowy numer identyfikacyjny 13271045000000, ul. Piaseczyńska  77 , 05-520  Konstancin-Jeziorna, woj. mazowieckie, państwo Polska, tel. +48 22 484 23 00 , , e-mail zamowienia@konstancinjeziorna.pl, , faks +48 22 484 23 09.</w:t>
      </w:r>
      <w:r w:rsidRPr="00C356FA">
        <w:rPr>
          <w:rFonts w:asciiTheme="majorHAnsi" w:eastAsia="Times New Roman" w:hAnsiTheme="majorHAnsi" w:cstheme="majorHAnsi"/>
          <w:color w:val="000000"/>
          <w:sz w:val="27"/>
          <w:szCs w:val="27"/>
          <w:lang w:eastAsia="pl-PL"/>
        </w:rPr>
        <w:br/>
        <w:t>Adres strony internetowej (URL): https://konstancinjeziorna.pl</w:t>
      </w:r>
      <w:r w:rsidRPr="00C356FA">
        <w:rPr>
          <w:rFonts w:asciiTheme="majorHAnsi" w:eastAsia="Times New Roman" w:hAnsiTheme="majorHAnsi" w:cstheme="majorHAnsi"/>
          <w:color w:val="000000"/>
          <w:sz w:val="27"/>
          <w:szCs w:val="27"/>
          <w:lang w:eastAsia="pl-PL"/>
        </w:rPr>
        <w:br/>
        <w:t>Adres profilu nabywcy:</w:t>
      </w:r>
      <w:r w:rsidRPr="00C356FA">
        <w:rPr>
          <w:rFonts w:asciiTheme="majorHAnsi" w:eastAsia="Times New Roman" w:hAnsiTheme="majorHAnsi" w:cstheme="majorHAnsi"/>
          <w:color w:val="000000"/>
          <w:sz w:val="27"/>
          <w:szCs w:val="27"/>
          <w:lang w:eastAsia="pl-PL"/>
        </w:rPr>
        <w:br/>
        <w:t>Adres strony internetowej pod którym można uzyskać dostęp do narzędzi i urządzeń lub formatów plików, które nie są ogólnie dostępne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 2) RODZAJ ZAMAWIAJĄCEGO: </w:t>
      </w:r>
      <w:r w:rsidRPr="00C356FA">
        <w:rPr>
          <w:rFonts w:asciiTheme="majorHAnsi" w:eastAsia="Times New Roman" w:hAnsiTheme="majorHAnsi" w:cstheme="majorHAnsi"/>
          <w:color w:val="000000"/>
          <w:sz w:val="27"/>
          <w:szCs w:val="27"/>
          <w:lang w:eastAsia="pl-PL"/>
        </w:rPr>
        <w:t>Administracja samorządowa</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I.3) WSPÓLNE UDZIELANIE ZAMÓWIENIA </w:t>
      </w:r>
      <w:r w:rsidRPr="00C356FA">
        <w:rPr>
          <w:rFonts w:asciiTheme="majorHAnsi" w:eastAsia="Times New Roman" w:hAnsiTheme="majorHAnsi" w:cstheme="majorHAnsi"/>
          <w:b/>
          <w:bCs/>
          <w:i/>
          <w:iCs/>
          <w:color w:val="000000"/>
          <w:sz w:val="27"/>
          <w:szCs w:val="27"/>
          <w:lang w:eastAsia="pl-PL"/>
        </w:rPr>
        <w:t>(jeżeli dotyczy)</w:t>
      </w:r>
      <w:r w:rsidRPr="00C356FA">
        <w:rPr>
          <w:rFonts w:asciiTheme="majorHAnsi" w:eastAsia="Times New Roman" w:hAnsiTheme="majorHAnsi" w:cstheme="majorHAnsi"/>
          <w:b/>
          <w:bCs/>
          <w:color w:val="000000"/>
          <w:sz w:val="27"/>
          <w:szCs w:val="27"/>
          <w:lang w:eastAsia="pl-PL"/>
        </w:rPr>
        <w:t>:</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I.4) KOMUNIKACJA: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Nieograniczony, pełny i bezpośredni dostęp do dokumentów z postępowania można uzyskać pod adresem (URL)</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Tak</w:t>
      </w:r>
      <w:r w:rsidRPr="00C356FA">
        <w:rPr>
          <w:rFonts w:asciiTheme="majorHAnsi" w:eastAsia="Times New Roman" w:hAnsiTheme="majorHAnsi" w:cstheme="majorHAnsi"/>
          <w:color w:val="000000"/>
          <w:sz w:val="27"/>
          <w:szCs w:val="27"/>
          <w:lang w:eastAsia="pl-PL"/>
        </w:rPr>
        <w:br/>
        <w:t>https://bip.konstancinjeziorna.pl</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Adres strony internetowej, na której zamieszczona będzie specyfikacja istotnych warunków zamówienia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Tak</w:t>
      </w:r>
      <w:r w:rsidRPr="00C356FA">
        <w:rPr>
          <w:rFonts w:asciiTheme="majorHAnsi" w:eastAsia="Times New Roman" w:hAnsiTheme="majorHAnsi" w:cstheme="majorHAnsi"/>
          <w:color w:val="000000"/>
          <w:sz w:val="27"/>
          <w:szCs w:val="27"/>
          <w:lang w:eastAsia="pl-PL"/>
        </w:rPr>
        <w:br/>
        <w:t>https://bip.konstancinjeziorna.pl</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Dostęp do dokumentów z postępowania jest ograniczony - więcej informacji można uzyskać pod adresem</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Oferty lub wnioski o dopuszczenie do udziału w postępowaniu należy przesyłać:</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Elektronicznie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t>adres</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Dopuszczone jest przesłanie ofert lub wniosków o dopuszczenie do udziału w postępowaniu w inny sposób:</w:t>
      </w:r>
      <w:r w:rsidRPr="00C356FA">
        <w:rPr>
          <w:rFonts w:asciiTheme="majorHAnsi" w:eastAsia="Times New Roman" w:hAnsiTheme="majorHAnsi" w:cstheme="majorHAnsi"/>
          <w:color w:val="000000"/>
          <w:sz w:val="27"/>
          <w:szCs w:val="27"/>
          <w:lang w:eastAsia="pl-PL"/>
        </w:rPr>
        <w:br/>
        <w:t>Nie</w:t>
      </w:r>
      <w:r w:rsidRPr="00C356FA">
        <w:rPr>
          <w:rFonts w:asciiTheme="majorHAnsi" w:eastAsia="Times New Roman" w:hAnsiTheme="majorHAnsi" w:cstheme="majorHAnsi"/>
          <w:color w:val="000000"/>
          <w:sz w:val="27"/>
          <w:szCs w:val="27"/>
          <w:lang w:eastAsia="pl-PL"/>
        </w:rPr>
        <w:br/>
        <w:t>Inny sposób:</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Wymagane jest przesłanie ofert lub wniosków o dopuszczenie do udziału w postępowaniu w inny sposób:</w:t>
      </w:r>
      <w:r w:rsidRPr="00C356FA">
        <w:rPr>
          <w:rFonts w:asciiTheme="majorHAnsi" w:eastAsia="Times New Roman" w:hAnsiTheme="majorHAnsi" w:cstheme="majorHAnsi"/>
          <w:color w:val="000000"/>
          <w:sz w:val="27"/>
          <w:szCs w:val="27"/>
          <w:lang w:eastAsia="pl-PL"/>
        </w:rPr>
        <w:br/>
        <w:t>Tak</w:t>
      </w:r>
      <w:r w:rsidRPr="00C356FA">
        <w:rPr>
          <w:rFonts w:asciiTheme="majorHAnsi" w:eastAsia="Times New Roman" w:hAnsiTheme="majorHAnsi" w:cstheme="majorHAnsi"/>
          <w:color w:val="000000"/>
          <w:sz w:val="27"/>
          <w:szCs w:val="27"/>
          <w:lang w:eastAsia="pl-PL"/>
        </w:rPr>
        <w:br/>
        <w:t>Inny sposób:</w:t>
      </w:r>
      <w:r w:rsidRPr="00C356FA">
        <w:rPr>
          <w:rFonts w:asciiTheme="majorHAnsi" w:eastAsia="Times New Roman" w:hAnsiTheme="majorHAnsi" w:cstheme="majorHAnsi"/>
          <w:color w:val="000000"/>
          <w:sz w:val="27"/>
          <w:szCs w:val="27"/>
          <w:lang w:eastAsia="pl-PL"/>
        </w:rPr>
        <w:br/>
        <w:t>osobiście, kurierem, pocztą</w:t>
      </w:r>
      <w:r w:rsidRPr="00C356FA">
        <w:rPr>
          <w:rFonts w:asciiTheme="majorHAnsi" w:eastAsia="Times New Roman" w:hAnsiTheme="majorHAnsi" w:cstheme="majorHAnsi"/>
          <w:color w:val="000000"/>
          <w:sz w:val="27"/>
          <w:szCs w:val="27"/>
          <w:lang w:eastAsia="pl-PL"/>
        </w:rPr>
        <w:br/>
        <w:t>Adres:</w:t>
      </w:r>
      <w:r w:rsidRPr="00C356FA">
        <w:rPr>
          <w:rFonts w:asciiTheme="majorHAnsi" w:eastAsia="Times New Roman" w:hAnsiTheme="majorHAnsi" w:cstheme="majorHAnsi"/>
          <w:color w:val="000000"/>
          <w:sz w:val="27"/>
          <w:szCs w:val="27"/>
          <w:lang w:eastAsia="pl-PL"/>
        </w:rPr>
        <w:br/>
        <w:t>Urząd Miasta i Gminy Konstancin-Jeziorna, ul. Piaseczyńska 77, 05-520 Konstancin-Jeziorna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Komunikacja elektroniczna wymaga korzystania z narzędzi i urządzeń lub formatów plików, które nie są ogólnie dostępne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t>Nieograniczony, pełny, bezpośredni i bezpłatny dostęp do tych narzędzi można uzyskać pod adresem: (URL)</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b/>
          <w:bCs/>
          <w:color w:val="000000"/>
          <w:sz w:val="36"/>
          <w:szCs w:val="36"/>
          <w:lang w:eastAsia="pl-PL"/>
        </w:rPr>
      </w:pPr>
      <w:r w:rsidRPr="00C356FA">
        <w:rPr>
          <w:rFonts w:asciiTheme="majorHAnsi" w:eastAsia="Times New Roman" w:hAnsiTheme="majorHAnsi" w:cstheme="majorHAnsi"/>
          <w:b/>
          <w:bCs/>
          <w:color w:val="000000"/>
          <w:sz w:val="36"/>
          <w:szCs w:val="36"/>
          <w:u w:val="single"/>
          <w:lang w:eastAsia="pl-PL"/>
        </w:rPr>
        <w:t>SEKCJA II: PRZEDMIOT ZAMÓWIENIA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II.1) Nazwa nadana zamówieniu przez zamawiającego: </w:t>
      </w:r>
      <w:r w:rsidRPr="00C356FA">
        <w:rPr>
          <w:rFonts w:asciiTheme="majorHAnsi" w:eastAsia="Times New Roman" w:hAnsiTheme="majorHAnsi" w:cstheme="majorHAnsi"/>
          <w:color w:val="000000"/>
          <w:sz w:val="27"/>
          <w:szCs w:val="27"/>
          <w:lang w:eastAsia="pl-PL"/>
        </w:rPr>
        <w:t>Remonty nawierzchni bitumicznych dróg na terenie miasta i gminy Konstancin-Jeziorna w 2020 roku – etap II.</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Numer referencyjny: </w:t>
      </w:r>
      <w:r w:rsidRPr="00C356FA">
        <w:rPr>
          <w:rFonts w:asciiTheme="majorHAnsi" w:eastAsia="Times New Roman" w:hAnsiTheme="majorHAnsi" w:cstheme="majorHAnsi"/>
          <w:color w:val="000000"/>
          <w:sz w:val="27"/>
          <w:szCs w:val="27"/>
          <w:lang w:eastAsia="pl-PL"/>
        </w:rPr>
        <w:t>ZP.271.36.2020</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Przed wszczęciem postępowania o udzielenie zamówienia przeprowadzono dialog techniczny</w:t>
      </w:r>
    </w:p>
    <w:p w:rsidR="00C356FA" w:rsidRPr="00C356FA" w:rsidRDefault="00C356FA" w:rsidP="00C356FA">
      <w:pPr>
        <w:spacing w:after="0" w:line="450" w:lineRule="atLeast"/>
        <w:jc w:val="both"/>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II.2) Rodzaj zamówienia: </w:t>
      </w:r>
      <w:r w:rsidRPr="00C356FA">
        <w:rPr>
          <w:rFonts w:asciiTheme="majorHAnsi" w:eastAsia="Times New Roman" w:hAnsiTheme="majorHAnsi" w:cstheme="majorHAnsi"/>
          <w:color w:val="000000"/>
          <w:sz w:val="27"/>
          <w:szCs w:val="27"/>
          <w:lang w:eastAsia="pl-PL"/>
        </w:rPr>
        <w:t>Roboty budowlane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II.3) Informacja o możliwości składania ofert częściowych</w:t>
      </w:r>
      <w:r w:rsidRPr="00C356FA">
        <w:rPr>
          <w:rFonts w:asciiTheme="majorHAnsi" w:eastAsia="Times New Roman" w:hAnsiTheme="majorHAnsi" w:cstheme="majorHAnsi"/>
          <w:color w:val="000000"/>
          <w:sz w:val="27"/>
          <w:szCs w:val="27"/>
          <w:lang w:eastAsia="pl-PL"/>
        </w:rPr>
        <w:br/>
        <w:t>Zamówienie podzielone jest na części:</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Oferty lub wnioski o dopuszczenie do udziału w postępowaniu można składać w odniesieniu do:</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Zamawiający zastrzega sobie prawo do udzielenia łącznie następujących części lub grup części:</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Maksymalna liczba części zamówienia, na które może zostać udzielone zamówienie jednemu wykonawcy:</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II.4) Krótki opis przedmiotu zamówienia </w:t>
      </w:r>
      <w:r w:rsidRPr="00C356FA">
        <w:rPr>
          <w:rFonts w:asciiTheme="majorHAnsi" w:eastAsia="Times New Roman" w:hAnsiTheme="majorHAnsi" w:cstheme="majorHAnsi"/>
          <w:i/>
          <w:iCs/>
          <w:color w:val="000000"/>
          <w:sz w:val="27"/>
          <w:szCs w:val="27"/>
          <w:lang w:eastAsia="pl-PL"/>
        </w:rPr>
        <w:t>(wielkość, zakres, rodzaj i ilość dostaw, usług lub robót budowlanych lub określenie zapotrzebowania i wymagań )</w:t>
      </w:r>
      <w:r w:rsidRPr="00C356FA">
        <w:rPr>
          <w:rFonts w:asciiTheme="majorHAnsi" w:eastAsia="Times New Roman" w:hAnsiTheme="majorHAnsi" w:cstheme="majorHAnsi"/>
          <w:b/>
          <w:bCs/>
          <w:color w:val="000000"/>
          <w:sz w:val="27"/>
          <w:szCs w:val="27"/>
          <w:lang w:eastAsia="pl-PL"/>
        </w:rPr>
        <w:t> a w przypadku partnerstwa innowacyjnego - określenie zapotrzebowania na innowacyjny produkt, usługę lub roboty budowlane: </w:t>
      </w:r>
      <w:r w:rsidRPr="00C356FA">
        <w:rPr>
          <w:rFonts w:asciiTheme="majorHAnsi" w:eastAsia="Times New Roman" w:hAnsiTheme="majorHAnsi" w:cstheme="majorHAnsi"/>
          <w:color w:val="000000"/>
          <w:sz w:val="27"/>
          <w:szCs w:val="27"/>
          <w:lang w:eastAsia="pl-PL"/>
        </w:rPr>
        <w:t xml:space="preserve">1. Zadaniem Wykonawcy będzie systematyczna, na podstawie przekazywanych przez Zamawiającego zleceń szczegółowych, naprawa dróg o nawierzchni bitumicznej, zlokalizowanych na terenie miasta i gminy Konstancin-Jeziorna w 2020 r. Opis standardowych czynności remontowych został podany w Specyfikacji Technicznej Wykonania i Odbioru Robót (ST) oraz Szczegółowych Specyfikacjach Technicznych Wykonania Robót (SST). Zestawienie rodzajów robót, wraz z planowaną do wykonania ilością jednostek miary, podane zostało w zamieszczonym poniżej przedmiarze robót: Lp. Podstawa wyceny Rodzaj robót Jedn. miary Ilość 1. SST pkt 2.1. Tyczenie geodezyjne działki drogowej. km 2,50 2. SST pkt 2.2. Remont cząstkowy nawierzchni bitumicznych mieszanką </w:t>
      </w:r>
      <w:proofErr w:type="spellStart"/>
      <w:r w:rsidRPr="00C356FA">
        <w:rPr>
          <w:rFonts w:asciiTheme="majorHAnsi" w:eastAsia="Times New Roman" w:hAnsiTheme="majorHAnsi" w:cstheme="majorHAnsi"/>
          <w:color w:val="000000"/>
          <w:sz w:val="27"/>
          <w:szCs w:val="27"/>
          <w:lang w:eastAsia="pl-PL"/>
        </w:rPr>
        <w:t>mineralno</w:t>
      </w:r>
      <w:proofErr w:type="spellEnd"/>
      <w:r w:rsidRPr="00C356FA">
        <w:rPr>
          <w:rFonts w:asciiTheme="majorHAnsi" w:eastAsia="Times New Roman" w:hAnsiTheme="majorHAnsi" w:cstheme="majorHAnsi"/>
          <w:color w:val="000000"/>
          <w:sz w:val="27"/>
          <w:szCs w:val="27"/>
          <w:lang w:eastAsia="pl-PL"/>
        </w:rPr>
        <w:t xml:space="preserve"> – asfaltową o grubości warstwy 5 cm, o powierzchni do 5 m², z ręcznym obcinaniem krawędzi i uszczelnieniem strefy demarkacyjnej. m2 65,00 3. SST pkt 2.3. Remont cząstkowy nawierzchni bitumicznych mieszanką </w:t>
      </w:r>
      <w:proofErr w:type="spellStart"/>
      <w:r w:rsidRPr="00C356FA">
        <w:rPr>
          <w:rFonts w:asciiTheme="majorHAnsi" w:eastAsia="Times New Roman" w:hAnsiTheme="majorHAnsi" w:cstheme="majorHAnsi"/>
          <w:color w:val="000000"/>
          <w:sz w:val="27"/>
          <w:szCs w:val="27"/>
          <w:lang w:eastAsia="pl-PL"/>
        </w:rPr>
        <w:t>mineralno</w:t>
      </w:r>
      <w:proofErr w:type="spellEnd"/>
      <w:r w:rsidRPr="00C356FA">
        <w:rPr>
          <w:rFonts w:asciiTheme="majorHAnsi" w:eastAsia="Times New Roman" w:hAnsiTheme="majorHAnsi" w:cstheme="majorHAnsi"/>
          <w:color w:val="000000"/>
          <w:sz w:val="27"/>
          <w:szCs w:val="27"/>
          <w:lang w:eastAsia="pl-PL"/>
        </w:rPr>
        <w:t xml:space="preserve"> – asfaltową o grubości warstwy 5 cm, o powierzchni do 5 m², z uzupełnieniem podbudowy destruktem asfaltowym o grubości warstwy średnio 8 cm, z ręcznym obcinaniem krawędzi i uszczelnieniem strefy demarkacyjnej. m2 250,00 4. SST pkt 2.4. Remont nawierzchni bitumicznych mieszanką </w:t>
      </w:r>
      <w:proofErr w:type="spellStart"/>
      <w:r w:rsidRPr="00C356FA">
        <w:rPr>
          <w:rFonts w:asciiTheme="majorHAnsi" w:eastAsia="Times New Roman" w:hAnsiTheme="majorHAnsi" w:cstheme="majorHAnsi"/>
          <w:color w:val="000000"/>
          <w:sz w:val="27"/>
          <w:szCs w:val="27"/>
          <w:lang w:eastAsia="pl-PL"/>
        </w:rPr>
        <w:t>mineralno</w:t>
      </w:r>
      <w:proofErr w:type="spellEnd"/>
      <w:r w:rsidRPr="00C356FA">
        <w:rPr>
          <w:rFonts w:asciiTheme="majorHAnsi" w:eastAsia="Times New Roman" w:hAnsiTheme="majorHAnsi" w:cstheme="majorHAnsi"/>
          <w:color w:val="000000"/>
          <w:sz w:val="27"/>
          <w:szCs w:val="27"/>
          <w:lang w:eastAsia="pl-PL"/>
        </w:rPr>
        <w:t xml:space="preserve"> - asfaltową, z użyciem rozściełacza do układania mieszanek mineralno-asfaltowych, grubość warstwy po zagęszczeniu - 5 cm, frezowanie i skroplenie nawierzchni oraz uszczelnienie strefy demarkacyjnej. Powierzchnia powyżej 5 m². m2 250,00 5. SST pkt 2.5. Remont nawierzchni bitumicznych mieszanką </w:t>
      </w:r>
      <w:proofErr w:type="spellStart"/>
      <w:r w:rsidRPr="00C356FA">
        <w:rPr>
          <w:rFonts w:asciiTheme="majorHAnsi" w:eastAsia="Times New Roman" w:hAnsiTheme="majorHAnsi" w:cstheme="majorHAnsi"/>
          <w:color w:val="000000"/>
          <w:sz w:val="27"/>
          <w:szCs w:val="27"/>
          <w:lang w:eastAsia="pl-PL"/>
        </w:rPr>
        <w:t>mineralno</w:t>
      </w:r>
      <w:proofErr w:type="spellEnd"/>
      <w:r w:rsidRPr="00C356FA">
        <w:rPr>
          <w:rFonts w:asciiTheme="majorHAnsi" w:eastAsia="Times New Roman" w:hAnsiTheme="majorHAnsi" w:cstheme="majorHAnsi"/>
          <w:color w:val="000000"/>
          <w:sz w:val="27"/>
          <w:szCs w:val="27"/>
          <w:lang w:eastAsia="pl-PL"/>
        </w:rPr>
        <w:t xml:space="preserve"> - asfaltową, z użyciem rozściełacza do układania mieszanek mineralno-asfaltowych, grubość warstwy po zagęszczeniu - 5 cm, frezowanie i skroplenie nawierzchni oraz uszczelnienie strefy demarkacyjnej. Powierzchnia powyżej 50 m². m2 350,00 6. SST pkt 2.6. Remont nawierzchni bitumicznych mieszanką </w:t>
      </w:r>
      <w:proofErr w:type="spellStart"/>
      <w:r w:rsidRPr="00C356FA">
        <w:rPr>
          <w:rFonts w:asciiTheme="majorHAnsi" w:eastAsia="Times New Roman" w:hAnsiTheme="majorHAnsi" w:cstheme="majorHAnsi"/>
          <w:color w:val="000000"/>
          <w:sz w:val="27"/>
          <w:szCs w:val="27"/>
          <w:lang w:eastAsia="pl-PL"/>
        </w:rPr>
        <w:t>mineralno</w:t>
      </w:r>
      <w:proofErr w:type="spellEnd"/>
      <w:r w:rsidRPr="00C356FA">
        <w:rPr>
          <w:rFonts w:asciiTheme="majorHAnsi" w:eastAsia="Times New Roman" w:hAnsiTheme="majorHAnsi" w:cstheme="majorHAnsi"/>
          <w:color w:val="000000"/>
          <w:sz w:val="27"/>
          <w:szCs w:val="27"/>
          <w:lang w:eastAsia="pl-PL"/>
        </w:rPr>
        <w:t xml:space="preserve"> - asfaltową, z użyciem rozściełacza do układania mieszanek mineralno-asfaltowych, grubość warstwy po zagęszczeniu - 5 cm, frezowanie i skroplenie nawierzchni wraz z wzmocnieniem nawierzchni </w:t>
      </w:r>
      <w:proofErr w:type="spellStart"/>
      <w:r w:rsidRPr="00C356FA">
        <w:rPr>
          <w:rFonts w:asciiTheme="majorHAnsi" w:eastAsia="Times New Roman" w:hAnsiTheme="majorHAnsi" w:cstheme="majorHAnsi"/>
          <w:color w:val="000000"/>
          <w:sz w:val="27"/>
          <w:szCs w:val="27"/>
          <w:lang w:eastAsia="pl-PL"/>
        </w:rPr>
        <w:t>geosiatką</w:t>
      </w:r>
      <w:proofErr w:type="spellEnd"/>
      <w:r w:rsidRPr="00C356FA">
        <w:rPr>
          <w:rFonts w:asciiTheme="majorHAnsi" w:eastAsia="Times New Roman" w:hAnsiTheme="majorHAnsi" w:cstheme="majorHAnsi"/>
          <w:color w:val="000000"/>
          <w:sz w:val="27"/>
          <w:szCs w:val="27"/>
          <w:lang w:eastAsia="pl-PL"/>
        </w:rPr>
        <w:t xml:space="preserve">. Powierzchnia powyżej 300 m². m2 3 800,00 7. SST pkt 2.7. Remont nawierzchni bitumicznych mieszanką </w:t>
      </w:r>
      <w:proofErr w:type="spellStart"/>
      <w:r w:rsidRPr="00C356FA">
        <w:rPr>
          <w:rFonts w:asciiTheme="majorHAnsi" w:eastAsia="Times New Roman" w:hAnsiTheme="majorHAnsi" w:cstheme="majorHAnsi"/>
          <w:color w:val="000000"/>
          <w:sz w:val="27"/>
          <w:szCs w:val="27"/>
          <w:lang w:eastAsia="pl-PL"/>
        </w:rPr>
        <w:t>mineralno</w:t>
      </w:r>
      <w:proofErr w:type="spellEnd"/>
      <w:r w:rsidRPr="00C356FA">
        <w:rPr>
          <w:rFonts w:asciiTheme="majorHAnsi" w:eastAsia="Times New Roman" w:hAnsiTheme="majorHAnsi" w:cstheme="majorHAnsi"/>
          <w:color w:val="000000"/>
          <w:sz w:val="27"/>
          <w:szCs w:val="27"/>
          <w:lang w:eastAsia="pl-PL"/>
        </w:rPr>
        <w:t xml:space="preserve"> - asfaltową wraz z wzmocnieniem podbudowy warstwą wyrównawczą (mieszanką mineralno-asfaltową) o średniej grubości 2 cm - 50 kg/m2, z użyciem rozściełacza do układania mieszanek mineralno-asfaltowych, grubość warstwy po zagęszczeni - 5 cm, frezowanie i skroplenie nawierzchni oraz uszczelnienie strefy demarkacyjnej. Powierzchnia powyżej 5 m². m2 200,00 8. </w:t>
      </w:r>
      <w:proofErr w:type="spellStart"/>
      <w:r w:rsidRPr="00C356FA">
        <w:rPr>
          <w:rFonts w:asciiTheme="majorHAnsi" w:eastAsia="Times New Roman" w:hAnsiTheme="majorHAnsi" w:cstheme="majorHAnsi"/>
          <w:color w:val="000000"/>
          <w:sz w:val="27"/>
          <w:szCs w:val="27"/>
          <w:lang w:eastAsia="pl-PL"/>
        </w:rPr>
        <w:t>SSTpkt</w:t>
      </w:r>
      <w:proofErr w:type="spellEnd"/>
      <w:r w:rsidRPr="00C356FA">
        <w:rPr>
          <w:rFonts w:asciiTheme="majorHAnsi" w:eastAsia="Times New Roman" w:hAnsiTheme="majorHAnsi" w:cstheme="majorHAnsi"/>
          <w:color w:val="000000"/>
          <w:sz w:val="27"/>
          <w:szCs w:val="27"/>
          <w:lang w:eastAsia="pl-PL"/>
        </w:rPr>
        <w:t xml:space="preserve"> 2.8. Zabezpieczenie technologiczne ubytków w nawierzchni bitumicznej destruktem asfaltowym - do 1 m3. m3 100,00 9. SST pkt 2.9. Zabezpieczenie technologiczne ubytków nawierzchni destruktem asfaltowym - powyżej 1 m3. m3 100,00 10. SST pkt 2.10. Zabezpieczenie technologiczne ubytków nawierzchni destruktem asfaltowym - DESTRUKT ZAMAWIJĄCEGO m3 100,00 11. SST pkt 2.11. Odtworzenie oznakowania poziomego naprawianej nawierzchni. m2 150,00 12. SST pkt 2.12. Regulacja wysokościowa studzienek kanalizacji sanitarnej i deszczowej betonem klasy C12/15. szt. 8,00 13. SST pkt 2.13. Regulacja wysokościowa zaworów wodnych i gazowych betonem klasy C12/15. szt. 8,00</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II.5) Główny kod CPV: </w:t>
      </w:r>
      <w:r w:rsidRPr="00C356FA">
        <w:rPr>
          <w:rFonts w:asciiTheme="majorHAnsi" w:eastAsia="Times New Roman" w:hAnsiTheme="majorHAnsi" w:cstheme="majorHAnsi"/>
          <w:color w:val="000000"/>
          <w:sz w:val="27"/>
          <w:szCs w:val="27"/>
          <w:lang w:eastAsia="pl-PL"/>
        </w:rPr>
        <w:t>45233142-6</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Dodatkowe kody CPV:</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II.6) Całkowita wartość zamówienia </w:t>
      </w:r>
      <w:r w:rsidRPr="00C356FA">
        <w:rPr>
          <w:rFonts w:asciiTheme="majorHAnsi" w:eastAsia="Times New Roman" w:hAnsiTheme="majorHAnsi" w:cstheme="majorHAnsi"/>
          <w:i/>
          <w:iCs/>
          <w:color w:val="000000"/>
          <w:sz w:val="27"/>
          <w:szCs w:val="27"/>
          <w:lang w:eastAsia="pl-PL"/>
        </w:rPr>
        <w:t>(jeżeli zamawiający podaje informacje o wartości zamówienia)</w:t>
      </w:r>
      <w:r w:rsidRPr="00C356FA">
        <w:rPr>
          <w:rFonts w:asciiTheme="majorHAnsi" w:eastAsia="Times New Roman" w:hAnsiTheme="majorHAnsi" w:cstheme="majorHAnsi"/>
          <w:color w:val="000000"/>
          <w:sz w:val="27"/>
          <w:szCs w:val="27"/>
          <w:lang w:eastAsia="pl-PL"/>
        </w:rPr>
        <w:t>:</w:t>
      </w:r>
      <w:r w:rsidRPr="00C356FA">
        <w:rPr>
          <w:rFonts w:asciiTheme="majorHAnsi" w:eastAsia="Times New Roman" w:hAnsiTheme="majorHAnsi" w:cstheme="majorHAnsi"/>
          <w:color w:val="000000"/>
          <w:sz w:val="27"/>
          <w:szCs w:val="27"/>
          <w:lang w:eastAsia="pl-PL"/>
        </w:rPr>
        <w:br/>
        <w:t>Wartość bez VAT:</w:t>
      </w:r>
      <w:r w:rsidRPr="00C356FA">
        <w:rPr>
          <w:rFonts w:asciiTheme="majorHAnsi" w:eastAsia="Times New Roman" w:hAnsiTheme="majorHAnsi" w:cstheme="majorHAnsi"/>
          <w:color w:val="000000"/>
          <w:sz w:val="27"/>
          <w:szCs w:val="27"/>
          <w:lang w:eastAsia="pl-PL"/>
        </w:rPr>
        <w:br/>
        <w:t>Waluta: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 xml:space="preserve">II.7) Czy przewiduje się udzielenie zamówień, o których mowa w art. 67 ust. 1 pkt 6 i 7 lub w art. 134 ust. 6 pkt 3 ustawy </w:t>
      </w:r>
      <w:proofErr w:type="spellStart"/>
      <w:r w:rsidRPr="00C356FA">
        <w:rPr>
          <w:rFonts w:asciiTheme="majorHAnsi" w:eastAsia="Times New Roman" w:hAnsiTheme="majorHAnsi" w:cstheme="majorHAnsi"/>
          <w:b/>
          <w:bCs/>
          <w:color w:val="000000"/>
          <w:sz w:val="27"/>
          <w:szCs w:val="27"/>
          <w:lang w:eastAsia="pl-PL"/>
        </w:rPr>
        <w:t>Pzp</w:t>
      </w:r>
      <w:proofErr w:type="spellEnd"/>
      <w:r w:rsidRPr="00C356FA">
        <w:rPr>
          <w:rFonts w:asciiTheme="majorHAnsi" w:eastAsia="Times New Roman" w:hAnsiTheme="majorHAnsi" w:cstheme="majorHAnsi"/>
          <w:b/>
          <w:bCs/>
          <w:color w:val="000000"/>
          <w:sz w:val="27"/>
          <w:szCs w:val="27"/>
          <w:lang w:eastAsia="pl-PL"/>
        </w:rPr>
        <w:t>: </w:t>
      </w: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II.8) Okres, w którym realizowane będzie zamówienie lub okres, na który została zawarta umowa ramowa lub okres, na który został ustanowiony dynamiczny system zakupów:</w:t>
      </w:r>
      <w:r w:rsidRPr="00C356FA">
        <w:rPr>
          <w:rFonts w:asciiTheme="majorHAnsi" w:eastAsia="Times New Roman" w:hAnsiTheme="majorHAnsi" w:cstheme="majorHAnsi"/>
          <w:color w:val="000000"/>
          <w:sz w:val="27"/>
          <w:szCs w:val="27"/>
          <w:lang w:eastAsia="pl-PL"/>
        </w:rPr>
        <w:br/>
        <w:t>miesiącach:   </w:t>
      </w:r>
      <w:r w:rsidRPr="00C356FA">
        <w:rPr>
          <w:rFonts w:asciiTheme="majorHAnsi" w:eastAsia="Times New Roman" w:hAnsiTheme="majorHAnsi" w:cstheme="majorHAnsi"/>
          <w:i/>
          <w:iCs/>
          <w:color w:val="000000"/>
          <w:sz w:val="27"/>
          <w:szCs w:val="27"/>
          <w:lang w:eastAsia="pl-PL"/>
        </w:rPr>
        <w:t> lub </w:t>
      </w:r>
      <w:r w:rsidRPr="00C356FA">
        <w:rPr>
          <w:rFonts w:asciiTheme="majorHAnsi" w:eastAsia="Times New Roman" w:hAnsiTheme="majorHAnsi" w:cstheme="majorHAnsi"/>
          <w:b/>
          <w:bCs/>
          <w:color w:val="000000"/>
          <w:sz w:val="27"/>
          <w:szCs w:val="27"/>
          <w:lang w:eastAsia="pl-PL"/>
        </w:rPr>
        <w:t>dniach:</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i/>
          <w:iCs/>
          <w:color w:val="000000"/>
          <w:sz w:val="27"/>
          <w:szCs w:val="27"/>
          <w:lang w:eastAsia="pl-PL"/>
        </w:rPr>
        <w:t>lub</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data rozpoczęcia: </w:t>
      </w:r>
      <w:r w:rsidRPr="00C356FA">
        <w:rPr>
          <w:rFonts w:asciiTheme="majorHAnsi" w:eastAsia="Times New Roman" w:hAnsiTheme="majorHAnsi" w:cstheme="majorHAnsi"/>
          <w:color w:val="000000"/>
          <w:sz w:val="27"/>
          <w:szCs w:val="27"/>
          <w:lang w:eastAsia="pl-PL"/>
        </w:rPr>
        <w:t> </w:t>
      </w:r>
      <w:r w:rsidRPr="00C356FA">
        <w:rPr>
          <w:rFonts w:asciiTheme="majorHAnsi" w:eastAsia="Times New Roman" w:hAnsiTheme="majorHAnsi" w:cstheme="majorHAnsi"/>
          <w:i/>
          <w:iCs/>
          <w:color w:val="000000"/>
          <w:sz w:val="27"/>
          <w:szCs w:val="27"/>
          <w:lang w:eastAsia="pl-PL"/>
        </w:rPr>
        <w:t> lub </w:t>
      </w:r>
      <w:r w:rsidRPr="00C356FA">
        <w:rPr>
          <w:rFonts w:asciiTheme="majorHAnsi" w:eastAsia="Times New Roman" w:hAnsiTheme="majorHAnsi" w:cstheme="majorHAnsi"/>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6"/>
        <w:gridCol w:w="1506"/>
        <w:gridCol w:w="1671"/>
        <w:gridCol w:w="1704"/>
      </w:tblGrid>
      <w:tr w:rsidR="00C356FA" w:rsidRPr="00C356FA" w:rsidTr="00C356FA">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Data zakończenia</w:t>
            </w:r>
          </w:p>
        </w:tc>
      </w:tr>
      <w:tr w:rsidR="00C356FA" w:rsidRPr="00C356FA" w:rsidTr="00C356FA">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2020-11-30</w:t>
            </w:r>
          </w:p>
        </w:tc>
      </w:tr>
    </w:tbl>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II.9) Informacje dodatkowe: </w:t>
      </w:r>
      <w:r w:rsidRPr="00C356FA">
        <w:rPr>
          <w:rFonts w:asciiTheme="majorHAnsi" w:eastAsia="Times New Roman" w:hAnsiTheme="majorHAnsi" w:cstheme="majorHAnsi"/>
          <w:color w:val="000000"/>
          <w:sz w:val="27"/>
          <w:szCs w:val="27"/>
          <w:lang w:eastAsia="pl-PL"/>
        </w:rPr>
        <w:t>Umowa ulegnie rozwiązaniu przed powyższym terminem w momencie, gdy suma wartości wynagrodzenia za wykonane roboty osiągnie wartość równą środkom wskazanym w umowie (załącznik nr 7 do SIWZ). Rozwiązanie umowy na podstawie tego postanowienia, nie zwalnia żadnej ze Stron z obowiązku wykonania zobowiązań z tytułu wykonanych do tego czasu robót.</w:t>
      </w:r>
    </w:p>
    <w:p w:rsidR="00C356FA" w:rsidRPr="00C356FA" w:rsidRDefault="00C356FA" w:rsidP="00C356FA">
      <w:pPr>
        <w:spacing w:after="0" w:line="450" w:lineRule="atLeast"/>
        <w:rPr>
          <w:rFonts w:asciiTheme="majorHAnsi" w:eastAsia="Times New Roman" w:hAnsiTheme="majorHAnsi" w:cstheme="majorHAnsi"/>
          <w:b/>
          <w:bCs/>
          <w:color w:val="000000"/>
          <w:sz w:val="36"/>
          <w:szCs w:val="36"/>
          <w:lang w:eastAsia="pl-PL"/>
        </w:rPr>
      </w:pPr>
      <w:r w:rsidRPr="00C356FA">
        <w:rPr>
          <w:rFonts w:asciiTheme="majorHAnsi" w:eastAsia="Times New Roman" w:hAnsiTheme="majorHAnsi" w:cstheme="majorHAnsi"/>
          <w:b/>
          <w:bCs/>
          <w:color w:val="000000"/>
          <w:sz w:val="36"/>
          <w:szCs w:val="36"/>
          <w:u w:val="single"/>
          <w:lang w:eastAsia="pl-PL"/>
        </w:rPr>
        <w:t>SEKCJA III: INFORMACJE O CHARAKTERZE PRAWNYM, EKONOMICZNYM, FINANSOWYM I TECHNICZNYM</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III.1) WARUNKI UDZIAŁU W POSTĘPOWANIU</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III.1.1) Kompetencje lub uprawnienia do prowadzenia określonej działalności zawodowej, o ile wynika to z odrębnych przepisów</w:t>
      </w:r>
      <w:r w:rsidRPr="00C356FA">
        <w:rPr>
          <w:rFonts w:asciiTheme="majorHAnsi" w:eastAsia="Times New Roman" w:hAnsiTheme="majorHAnsi" w:cstheme="majorHAnsi"/>
          <w:color w:val="000000"/>
          <w:sz w:val="27"/>
          <w:szCs w:val="27"/>
          <w:lang w:eastAsia="pl-PL"/>
        </w:rPr>
        <w:br/>
        <w:t>Określenie warunków: Zamawiający odstępuje od opisania tego warunku.</w:t>
      </w:r>
      <w:r w:rsidRPr="00C356FA">
        <w:rPr>
          <w:rFonts w:asciiTheme="majorHAnsi" w:eastAsia="Times New Roman" w:hAnsiTheme="majorHAnsi" w:cstheme="majorHAnsi"/>
          <w:color w:val="000000"/>
          <w:sz w:val="27"/>
          <w:szCs w:val="27"/>
          <w:lang w:eastAsia="pl-PL"/>
        </w:rPr>
        <w:br/>
        <w:t>Informacje dodatkowe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III.1.2) Sytuacja finansowa lub ekonomiczna</w:t>
      </w:r>
      <w:r w:rsidRPr="00C356FA">
        <w:rPr>
          <w:rFonts w:asciiTheme="majorHAnsi" w:eastAsia="Times New Roman" w:hAnsiTheme="majorHAnsi" w:cstheme="majorHAnsi"/>
          <w:color w:val="000000"/>
          <w:sz w:val="27"/>
          <w:szCs w:val="27"/>
          <w:lang w:eastAsia="pl-PL"/>
        </w:rPr>
        <w:br/>
        <w:t>Określenie warunków: Zamawiający odstępuje od opisania tego warunku.</w:t>
      </w:r>
      <w:r w:rsidRPr="00C356FA">
        <w:rPr>
          <w:rFonts w:asciiTheme="majorHAnsi" w:eastAsia="Times New Roman" w:hAnsiTheme="majorHAnsi" w:cstheme="majorHAnsi"/>
          <w:color w:val="000000"/>
          <w:sz w:val="27"/>
          <w:szCs w:val="27"/>
          <w:lang w:eastAsia="pl-PL"/>
        </w:rPr>
        <w:br/>
        <w:t>Informacje dodatkowe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III.1.3) Zdolność techniczna lub zawodowa</w:t>
      </w:r>
      <w:r w:rsidRPr="00C356FA">
        <w:rPr>
          <w:rFonts w:asciiTheme="majorHAnsi" w:eastAsia="Times New Roman" w:hAnsiTheme="majorHAnsi" w:cstheme="majorHAnsi"/>
          <w:color w:val="000000"/>
          <w:sz w:val="27"/>
          <w:szCs w:val="27"/>
          <w:lang w:eastAsia="pl-PL"/>
        </w:rPr>
        <w:br/>
        <w:t>Określenie warunków: a) w zakresie zdolności technicznej lub zawodowej doświadczenia Wykonawcy: Zamawiający uzna warunek za spełniony, jeśli Wykonawca wykaże, że w okresie ostatnich pięciu lat przed upływem terminu składania oferty, a jeżeli okres prowadzenia działalności jest krótszy – w tym okresie, wykonał dwie roboty budowlane, które odpowiadają swoim rodzajem przedmiotowi zamówienia, tj. polegające na remoncie nawierzchni bitumicznych o wartości brutto 300 000, 00 zł każda.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w:t>
      </w:r>
      <w:r w:rsidRPr="00C356FA">
        <w:rPr>
          <w:rFonts w:asciiTheme="majorHAnsi" w:eastAsia="Times New Roman" w:hAnsiTheme="majorHAnsi" w:cstheme="majorHAnsi"/>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356FA">
        <w:rPr>
          <w:rFonts w:asciiTheme="majorHAnsi" w:eastAsia="Times New Roman" w:hAnsiTheme="majorHAnsi" w:cstheme="majorHAnsi"/>
          <w:color w:val="000000"/>
          <w:sz w:val="27"/>
          <w:szCs w:val="27"/>
          <w:lang w:eastAsia="pl-PL"/>
        </w:rPr>
        <w:br/>
        <w:t>Informacje dodatkowe: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III.2) PODSTAWY WYKLUCZENIA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 xml:space="preserve">III.2.1) Podstawy wykluczenia określone w art. 24 ust. 1 ustawy </w:t>
      </w:r>
      <w:proofErr w:type="spellStart"/>
      <w:r w:rsidRPr="00C356FA">
        <w:rPr>
          <w:rFonts w:asciiTheme="majorHAnsi" w:eastAsia="Times New Roman" w:hAnsiTheme="majorHAnsi" w:cstheme="majorHAnsi"/>
          <w:b/>
          <w:bCs/>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 xml:space="preserve">III.2.2) Zamawiający przewiduje wykluczenie wykonawcy na podstawie art. 24 ust. 5 ustawy </w:t>
      </w:r>
      <w:proofErr w:type="spellStart"/>
      <w:r w:rsidRPr="00C356FA">
        <w:rPr>
          <w:rFonts w:asciiTheme="majorHAnsi" w:eastAsia="Times New Roman" w:hAnsiTheme="majorHAnsi" w:cstheme="majorHAnsi"/>
          <w:b/>
          <w:bCs/>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Tak Zamawiający przewiduje następujące fakultatywne podstawy wykluczenia: Tak (podstawa wykluczenia określona w art. 24 ust. 5 pkt 1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w:t>
      </w:r>
      <w:r w:rsidRPr="00C356FA">
        <w:rPr>
          <w:rFonts w:asciiTheme="majorHAnsi" w:eastAsia="Times New Roman" w:hAnsiTheme="majorHAnsi" w:cstheme="majorHAnsi"/>
          <w:color w:val="000000"/>
          <w:sz w:val="27"/>
          <w:szCs w:val="27"/>
          <w:lang w:eastAsia="pl-PL"/>
        </w:rPr>
        <w:br/>
        <w:t xml:space="preserve">Tak (podstawa wykluczenia określona w art. 24 ust. 5 pkt 2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 xml:space="preserve">Tak (podstawa wykluczenia określona w art. 24 ust. 5 pkt 4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Oświadczenie o niepodleganiu wykluczeniu oraz spełnianiu warunków udziału w postępowaniu</w:t>
      </w:r>
      <w:r w:rsidRPr="00C356FA">
        <w:rPr>
          <w:rFonts w:asciiTheme="majorHAnsi" w:eastAsia="Times New Roman" w:hAnsiTheme="majorHAnsi" w:cstheme="majorHAnsi"/>
          <w:color w:val="000000"/>
          <w:sz w:val="27"/>
          <w:szCs w:val="27"/>
          <w:lang w:eastAsia="pl-PL"/>
        </w:rPr>
        <w:br/>
        <w:t>Tak</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Oświadczenie o spełnianiu kryteriów selekcji</w:t>
      </w:r>
      <w:r w:rsidRPr="00C356FA">
        <w:rPr>
          <w:rFonts w:asciiTheme="majorHAnsi" w:eastAsia="Times New Roman" w:hAnsiTheme="majorHAnsi" w:cstheme="majorHAnsi"/>
          <w:color w:val="000000"/>
          <w:sz w:val="27"/>
          <w:szCs w:val="27"/>
          <w:lang w:eastAsia="pl-PL"/>
        </w:rPr>
        <w:b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b) informacji z krajowego Rejestru Karnego w zakresie określonym w art. 24 ust. 1 pkt 13, 14, i 21 ustawy, wystawionej nie wcześniej niż 6 miesięcy przed upływem terminu składania ofert; c) zaświadczenie właściwego naczelnika urzędu skarbowego potwierdzonego, że Wykonawca nie zalega z opłacaniem podatków, wystawione nie wcześniej niż 3 miesiące przed upływem terminu składania ofert lub innego dokumentu potwierdzonego,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wstrzymania w całości wykonania decyzji właściwego organu. d)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Wykonawca, zgodnie z przepisami art. 24 ust. 11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przekazuje Zamawiającemu w terminie 3 dni od dnia zamieszczenia na stronie internetowej informacji, o której mowa w art. 86 ust 5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Wraz ze złożeniem oświadczenia, Wykonawca powinien przedstawić, pod rygorem wykluczenia z postępowania o udzielenie zamówienia, dowody, że powiązania z innymi Wykonawcami nie prowadzą do zakłócenia konkurencji w postępowaniu o udzielenie zamówienia załącznik nr 6 do SIWZ.</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III.5.1) W ZAKRESIE SPEŁNIANIA WARUNKÓW UDZIAŁU W POSTĘPOWANIU:</w:t>
      </w:r>
      <w:r w:rsidRPr="00C356FA">
        <w:rPr>
          <w:rFonts w:asciiTheme="majorHAnsi" w:eastAsia="Times New Roman" w:hAnsiTheme="majorHAnsi" w:cstheme="majorHAnsi"/>
          <w:color w:val="000000"/>
          <w:sz w:val="27"/>
          <w:szCs w:val="27"/>
          <w:lang w:eastAsia="pl-PL"/>
        </w:rPr>
        <w:br/>
        <w:t>a) w zakresie zdolności technicznej lub zawodowej doświadczenia Wykonawcy: Wykonawca wykaże, że w okresie ostatnich pięciu lat przed upływem terminu składania oferty, a jeżeli okres prowadzenia działalności jest krótszy – w tym okresie, wykonał dwie roboty budowlane, które odpowiadają swoim rodzajem przedmiotowi zamówienia, tj. polegające na remoncie nawierzchni bitumicznych o wartości brutto 300 000, 00 zł każda. b) w zakresie zdolności technicznej lub zawodowej w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III.5.2) W ZAKRESIE KRYTERIÓW SELEKCJI:</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a) w celu potwierdzenia spełniania warunku, o którym mowa w rozdziale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rozdziale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III.7) INNE DOKUMENTY NIE WYMIENIONE W pkt III.3) - III.6)</w:t>
      </w:r>
    </w:p>
    <w:p w:rsidR="00C356FA" w:rsidRPr="00C356FA" w:rsidRDefault="00C356FA" w:rsidP="00C356FA">
      <w:pPr>
        <w:spacing w:after="0" w:line="450" w:lineRule="atLeast"/>
        <w:rPr>
          <w:rFonts w:asciiTheme="majorHAnsi" w:eastAsia="Times New Roman" w:hAnsiTheme="majorHAnsi" w:cstheme="majorHAnsi"/>
          <w:b/>
          <w:bCs/>
          <w:color w:val="000000"/>
          <w:sz w:val="36"/>
          <w:szCs w:val="36"/>
          <w:lang w:eastAsia="pl-PL"/>
        </w:rPr>
      </w:pPr>
      <w:r w:rsidRPr="00C356FA">
        <w:rPr>
          <w:rFonts w:asciiTheme="majorHAnsi" w:eastAsia="Times New Roman" w:hAnsiTheme="majorHAnsi" w:cstheme="majorHAnsi"/>
          <w:b/>
          <w:bCs/>
          <w:color w:val="000000"/>
          <w:sz w:val="36"/>
          <w:szCs w:val="36"/>
          <w:u w:val="single"/>
          <w:lang w:eastAsia="pl-PL"/>
        </w:rPr>
        <w:t>SEKCJA IV: PROCEDURA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IV.1) OPIS</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IV.1.1) Tryb udzielenia zamówienia: </w:t>
      </w:r>
      <w:r w:rsidRPr="00C356FA">
        <w:rPr>
          <w:rFonts w:asciiTheme="majorHAnsi" w:eastAsia="Times New Roman" w:hAnsiTheme="majorHAnsi" w:cstheme="majorHAnsi"/>
          <w:color w:val="000000"/>
          <w:sz w:val="27"/>
          <w:szCs w:val="27"/>
          <w:lang w:eastAsia="pl-PL"/>
        </w:rPr>
        <w:t>Przetarg nieograniczony</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IV.1.2) Zamawiający żąda wniesienia wadium:</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Tak</w:t>
      </w:r>
      <w:r w:rsidRPr="00C356FA">
        <w:rPr>
          <w:rFonts w:asciiTheme="majorHAnsi" w:eastAsia="Times New Roman" w:hAnsiTheme="majorHAnsi" w:cstheme="majorHAnsi"/>
          <w:color w:val="000000"/>
          <w:sz w:val="27"/>
          <w:szCs w:val="27"/>
          <w:lang w:eastAsia="pl-PL"/>
        </w:rPr>
        <w:br/>
        <w:t>Informacja na temat wadium</w:t>
      </w:r>
      <w:r w:rsidRPr="00C356FA">
        <w:rPr>
          <w:rFonts w:asciiTheme="majorHAnsi" w:eastAsia="Times New Roman" w:hAnsiTheme="majorHAnsi" w:cstheme="majorHAnsi"/>
          <w:color w:val="000000"/>
          <w:sz w:val="27"/>
          <w:szCs w:val="27"/>
          <w:lang w:eastAsia="pl-PL"/>
        </w:rPr>
        <w:br/>
        <w:t xml:space="preserve">Przystępując do przetargu, Wykonawca jest obowiązany wnieść wadium w wysokości: 12 500,00 zł 1. Wadium może być wnoszone w: 1) pieniądzu; 2) poręczeniu bankowym lub poręczeniu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(tj. Dz. U. z 2020 r., poz. 299 z </w:t>
      </w:r>
      <w:proofErr w:type="spellStart"/>
      <w:r w:rsidRPr="00C356FA">
        <w:rPr>
          <w:rFonts w:asciiTheme="majorHAnsi" w:eastAsia="Times New Roman" w:hAnsiTheme="majorHAnsi" w:cstheme="majorHAnsi"/>
          <w:color w:val="000000"/>
          <w:sz w:val="27"/>
          <w:szCs w:val="27"/>
          <w:lang w:eastAsia="pl-PL"/>
        </w:rPr>
        <w:t>późn</w:t>
      </w:r>
      <w:proofErr w:type="spellEnd"/>
      <w:r w:rsidRPr="00C356FA">
        <w:rPr>
          <w:rFonts w:asciiTheme="majorHAnsi" w:eastAsia="Times New Roman" w:hAnsiTheme="majorHAnsi" w:cstheme="majorHAnsi"/>
          <w:color w:val="000000"/>
          <w:sz w:val="27"/>
          <w:szCs w:val="27"/>
          <w:lang w:eastAsia="pl-PL"/>
        </w:rPr>
        <w:t xml:space="preserve">. </w:t>
      </w:r>
      <w:proofErr w:type="spellStart"/>
      <w:r w:rsidRPr="00C356FA">
        <w:rPr>
          <w:rFonts w:asciiTheme="majorHAnsi" w:eastAsia="Times New Roman" w:hAnsiTheme="majorHAnsi" w:cstheme="majorHAnsi"/>
          <w:color w:val="000000"/>
          <w:sz w:val="27"/>
          <w:szCs w:val="27"/>
          <w:lang w:eastAsia="pl-PL"/>
        </w:rPr>
        <w:t>zm</w:t>
      </w:r>
      <w:proofErr w:type="spellEnd"/>
      <w:r w:rsidRPr="00C356FA">
        <w:rPr>
          <w:rFonts w:asciiTheme="majorHAnsi" w:eastAsia="Times New Roman" w:hAnsiTheme="majorHAnsi" w:cstheme="majorHAnsi"/>
          <w:color w:val="000000"/>
          <w:sz w:val="27"/>
          <w:szCs w:val="27"/>
          <w:lang w:eastAsia="pl-PL"/>
        </w:rPr>
        <w:t xml:space="preserve">).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ZP.271.36.2020.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zostanie zatrzymane wadium Wykonawcy, jeżeli wykonawca w odpowiedzi na wezwanie, o którym mowa w art. 26 ust. 3 i 3a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z przyczyn leżących po jego stronie, nie złożył dokumentów lub oświadczeń, potwierdzających okoliczności, o których mowa w art. 25 ust. 1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oświadczenia, o którym mowa w art. 25a ust. 1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pełnomocnictw lub nie wyraził zgody na poprawienie omyłki, o której mowa w art. 87 ust. 2 pkt 3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co powodowało brak możliwości wybrania oferty złożonej przez wykonawcę jako najkorzystniejszej. 8. W ofercie należy podać numer rachunku bankowego (w przypadku wadium wniesionego w pieniądzu) lub adres (w pozostałych przypadkach), na jakie Zamawiający dokona zwrotu wadium.</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IV.1.3) Przewiduje się udzielenie zaliczek na poczet wykonania zamówienia: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t>Należy podać informacje na temat udzielania zaliczek:</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IV.1.4) Wymaga się złożenia ofert w postaci katalogów elektronicznych lub dołączenia do ofert katalogów elektronicznych:</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t>Dopuszcza się złożenie ofert w postaci katalogów elektronicznych lub dołączenia do ofert katalogów elektronicznych:</w:t>
      </w:r>
      <w:r w:rsidRPr="00C356FA">
        <w:rPr>
          <w:rFonts w:asciiTheme="majorHAnsi" w:eastAsia="Times New Roman" w:hAnsiTheme="majorHAnsi" w:cstheme="majorHAnsi"/>
          <w:color w:val="000000"/>
          <w:sz w:val="27"/>
          <w:szCs w:val="27"/>
          <w:lang w:eastAsia="pl-PL"/>
        </w:rPr>
        <w:br/>
        <w:t>Nie</w:t>
      </w:r>
      <w:r w:rsidRPr="00C356FA">
        <w:rPr>
          <w:rFonts w:asciiTheme="majorHAnsi" w:eastAsia="Times New Roman" w:hAnsiTheme="majorHAnsi" w:cstheme="majorHAnsi"/>
          <w:color w:val="000000"/>
          <w:sz w:val="27"/>
          <w:szCs w:val="27"/>
          <w:lang w:eastAsia="pl-PL"/>
        </w:rPr>
        <w:br/>
        <w:t>Informacje dodatkowe:</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IV.1.5.) Wymaga się złożenia oferty wariantowej:</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t>Dopuszcza się złożenie oferty wariantowej</w:t>
      </w:r>
      <w:r w:rsidRPr="00C356FA">
        <w:rPr>
          <w:rFonts w:asciiTheme="majorHAnsi" w:eastAsia="Times New Roman" w:hAnsiTheme="majorHAnsi" w:cstheme="majorHAnsi"/>
          <w:color w:val="000000"/>
          <w:sz w:val="27"/>
          <w:szCs w:val="27"/>
          <w:lang w:eastAsia="pl-PL"/>
        </w:rPr>
        <w:br/>
        <w:t>Nie</w:t>
      </w:r>
      <w:r w:rsidRPr="00C356FA">
        <w:rPr>
          <w:rFonts w:asciiTheme="majorHAnsi" w:eastAsia="Times New Roman" w:hAnsiTheme="majorHAnsi" w:cstheme="majorHAnsi"/>
          <w:color w:val="000000"/>
          <w:sz w:val="27"/>
          <w:szCs w:val="27"/>
          <w:lang w:eastAsia="pl-PL"/>
        </w:rPr>
        <w:br/>
        <w:t>Złożenie oferty wariantowej dopuszcza się tylko z jednoczesnym złożeniem oferty zasadniczej:</w:t>
      </w:r>
      <w:r w:rsidRPr="00C356FA">
        <w:rPr>
          <w:rFonts w:asciiTheme="majorHAnsi" w:eastAsia="Times New Roman" w:hAnsiTheme="majorHAnsi" w:cstheme="majorHAnsi"/>
          <w:color w:val="000000"/>
          <w:sz w:val="27"/>
          <w:szCs w:val="27"/>
          <w:lang w:eastAsia="pl-PL"/>
        </w:rPr>
        <w:br/>
        <w:t>Nie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IV.1.6) Przewidywana liczba wykonawców, którzy zostaną zaproszeni do udziału w postępowaniu</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i/>
          <w:iCs/>
          <w:color w:val="000000"/>
          <w:sz w:val="27"/>
          <w:szCs w:val="27"/>
          <w:lang w:eastAsia="pl-PL"/>
        </w:rPr>
        <w:t>(przetarg ograniczony, negocjacje z ogłoszeniem, dialog konkurencyjny, partnerstwo innowacyjne)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Liczba wykonawców  </w:t>
      </w:r>
      <w:r w:rsidRPr="00C356FA">
        <w:rPr>
          <w:rFonts w:asciiTheme="majorHAnsi" w:eastAsia="Times New Roman" w:hAnsiTheme="majorHAnsi" w:cstheme="majorHAnsi"/>
          <w:color w:val="000000"/>
          <w:sz w:val="27"/>
          <w:szCs w:val="27"/>
          <w:lang w:eastAsia="pl-PL"/>
        </w:rPr>
        <w:br/>
        <w:t>Przewidywana minimalna liczba wykonawców</w:t>
      </w:r>
      <w:r w:rsidRPr="00C356FA">
        <w:rPr>
          <w:rFonts w:asciiTheme="majorHAnsi" w:eastAsia="Times New Roman" w:hAnsiTheme="majorHAnsi" w:cstheme="majorHAnsi"/>
          <w:color w:val="000000"/>
          <w:sz w:val="27"/>
          <w:szCs w:val="27"/>
          <w:lang w:eastAsia="pl-PL"/>
        </w:rPr>
        <w:br/>
        <w:t>Maksymalna liczba wykonawców  </w:t>
      </w:r>
      <w:r w:rsidRPr="00C356FA">
        <w:rPr>
          <w:rFonts w:asciiTheme="majorHAnsi" w:eastAsia="Times New Roman" w:hAnsiTheme="majorHAnsi" w:cstheme="majorHAnsi"/>
          <w:color w:val="000000"/>
          <w:sz w:val="27"/>
          <w:szCs w:val="27"/>
          <w:lang w:eastAsia="pl-PL"/>
        </w:rPr>
        <w:br/>
        <w:t>Kryteria selekcji wykonawców:</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IV.1.7) Informacje na temat umowy ramowej lub dynamicznego systemu zakupów:</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Umowa ramowa będzie zawarta: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Czy przewiduje się ograniczenie liczby uczestników umowy ramowej:</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Przewidziana maksymalna liczba uczestników umowy ramowej:</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Informacje dodatkowe: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Zamówienie obejmuje ustanowienie dynamicznego systemu zakupów:</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Adres strony internetowej, na której będą zamieszczone dodatkowe informacje dotyczące dynamicznego systemu zakupów:</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Informacje dodatkowe: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W ramach umowy ramowej/dynamicznego systemu zakupów dopuszcza się złożenie ofert w formie katalogów elektronicznych:</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Przewiduje się pobranie ze złożonych katalogów elektronicznych informacji potrzebnych do sporządzenia ofert w ramach umowy ramowej/dynamicznego systemu zakupów:</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IV.1.8) Aukcja elektroniczna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Przewidziane jest przeprowadzenie aukcji elektronicznej </w:t>
      </w:r>
      <w:r w:rsidRPr="00C356FA">
        <w:rPr>
          <w:rFonts w:asciiTheme="majorHAnsi" w:eastAsia="Times New Roman" w:hAnsiTheme="majorHAnsi" w:cstheme="majorHAnsi"/>
          <w:i/>
          <w:iCs/>
          <w:color w:val="000000"/>
          <w:sz w:val="27"/>
          <w:szCs w:val="27"/>
          <w:lang w:eastAsia="pl-PL"/>
        </w:rPr>
        <w:t>(przetarg nieograniczony, przetarg ograniczony, negocjacje z ogłoszeniem) </w:t>
      </w:r>
      <w:r w:rsidRPr="00C356FA">
        <w:rPr>
          <w:rFonts w:asciiTheme="majorHAnsi" w:eastAsia="Times New Roman" w:hAnsiTheme="majorHAnsi" w:cstheme="majorHAnsi"/>
          <w:color w:val="000000"/>
          <w:sz w:val="27"/>
          <w:szCs w:val="27"/>
          <w:lang w:eastAsia="pl-PL"/>
        </w:rPr>
        <w:t>Nie</w:t>
      </w:r>
      <w:r w:rsidRPr="00C356FA">
        <w:rPr>
          <w:rFonts w:asciiTheme="majorHAnsi" w:eastAsia="Times New Roman" w:hAnsiTheme="majorHAnsi" w:cstheme="majorHAnsi"/>
          <w:color w:val="000000"/>
          <w:sz w:val="27"/>
          <w:szCs w:val="27"/>
          <w:lang w:eastAsia="pl-PL"/>
        </w:rPr>
        <w:br/>
        <w:t>Należy podać adres strony internetowej, na której aukcja będzie prowadzona: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Należy wskazać elementy, których wartości będą przedmiotem aukcji elektronicznej:</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Przewiduje się ograniczenia co do przedstawionych wartości, wynikające z opisu przedmiotu zamówienia: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Należy podać, które informacje zostaną udostępnione wykonawcom w trakcie aukcji elektronicznej oraz jaki będzie termin ich udostępnienia:</w:t>
      </w:r>
      <w:r w:rsidRPr="00C356FA">
        <w:rPr>
          <w:rFonts w:asciiTheme="majorHAnsi" w:eastAsia="Times New Roman" w:hAnsiTheme="majorHAnsi" w:cstheme="majorHAnsi"/>
          <w:color w:val="000000"/>
          <w:sz w:val="27"/>
          <w:szCs w:val="27"/>
          <w:lang w:eastAsia="pl-PL"/>
        </w:rPr>
        <w:br/>
        <w:t>Informacje dotyczące przebiegu aukcji elektronicznej:</w:t>
      </w:r>
      <w:r w:rsidRPr="00C356FA">
        <w:rPr>
          <w:rFonts w:asciiTheme="majorHAnsi" w:eastAsia="Times New Roman" w:hAnsiTheme="majorHAnsi" w:cstheme="majorHAnsi"/>
          <w:color w:val="000000"/>
          <w:sz w:val="27"/>
          <w:szCs w:val="27"/>
          <w:lang w:eastAsia="pl-PL"/>
        </w:rPr>
        <w:br/>
        <w:t>Jaki jest przewidziany sposób postępowania w toku aukcji elektronicznej i jakie będą warunki, na jakich wykonawcy będą mogli licytować (minimalne wysokości postąpień):</w:t>
      </w:r>
      <w:r w:rsidRPr="00C356FA">
        <w:rPr>
          <w:rFonts w:asciiTheme="majorHAnsi" w:eastAsia="Times New Roman" w:hAnsiTheme="majorHAnsi" w:cstheme="majorHAnsi"/>
          <w:color w:val="000000"/>
          <w:sz w:val="27"/>
          <w:szCs w:val="27"/>
          <w:lang w:eastAsia="pl-PL"/>
        </w:rPr>
        <w:br/>
        <w:t>Informacje dotyczące wykorzystywanego sprzętu elektronicznego, rozwiązań i specyfikacji technicznych w zakresie połączeń:</w:t>
      </w:r>
      <w:r w:rsidRPr="00C356FA">
        <w:rPr>
          <w:rFonts w:asciiTheme="majorHAnsi" w:eastAsia="Times New Roman" w:hAnsiTheme="majorHAnsi" w:cstheme="majorHAnsi"/>
          <w:color w:val="000000"/>
          <w:sz w:val="27"/>
          <w:szCs w:val="27"/>
          <w:lang w:eastAsia="pl-PL"/>
        </w:rPr>
        <w:br/>
        <w:t>Wymagania dotyczące rejestracji i identyfikacji wykonawców w aukcji elektronicznej:</w:t>
      </w:r>
      <w:r w:rsidRPr="00C356FA">
        <w:rPr>
          <w:rFonts w:asciiTheme="majorHAnsi" w:eastAsia="Times New Roman" w:hAnsiTheme="majorHAnsi" w:cstheme="majorHAnsi"/>
          <w:color w:val="000000"/>
          <w:sz w:val="27"/>
          <w:szCs w:val="27"/>
          <w:lang w:eastAsia="pl-PL"/>
        </w:rPr>
        <w:br/>
        <w:t>Informacje o liczbie etapów aukcji elektronicznej i czasie ich trwania: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t>Czas trwania: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Czy wykonawcy, którzy nie złożyli nowych postąpień, zostaną zakwalifikowani do następnego etapu:</w:t>
      </w:r>
      <w:r w:rsidRPr="00C356FA">
        <w:rPr>
          <w:rFonts w:asciiTheme="majorHAnsi" w:eastAsia="Times New Roman" w:hAnsiTheme="majorHAnsi" w:cstheme="majorHAnsi"/>
          <w:color w:val="000000"/>
          <w:sz w:val="27"/>
          <w:szCs w:val="27"/>
          <w:lang w:eastAsia="pl-PL"/>
        </w:rPr>
        <w:br/>
        <w:t>Warunki zamknięcia aukcji elektronicznej:</w:t>
      </w:r>
      <w:r w:rsidRPr="00C356FA">
        <w:rPr>
          <w:rFonts w:asciiTheme="majorHAnsi" w:eastAsia="Times New Roman" w:hAnsiTheme="majorHAnsi" w:cstheme="majorHAnsi"/>
          <w:color w:val="000000"/>
          <w:sz w:val="27"/>
          <w:szCs w:val="27"/>
          <w:lang w:eastAsia="pl-PL"/>
        </w:rPr>
        <w:br/>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IV.2) KRYTERIA OCENY OFERT</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IV.2.1) Kryteria oceny ofert:</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2"/>
        <w:gridCol w:w="991"/>
      </w:tblGrid>
      <w:tr w:rsidR="00C356FA" w:rsidRPr="00C356FA" w:rsidTr="00C356FA">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Znaczenie</w:t>
            </w:r>
          </w:p>
        </w:tc>
      </w:tr>
      <w:tr w:rsidR="00C356FA" w:rsidRPr="00C356FA" w:rsidTr="00C356FA">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90,00</w:t>
            </w:r>
          </w:p>
        </w:tc>
      </w:tr>
      <w:tr w:rsidR="00C356FA" w:rsidRPr="00C356FA" w:rsidTr="00C356FA">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56FA" w:rsidRPr="00C356FA" w:rsidRDefault="00C356FA" w:rsidP="00C356FA">
            <w:pPr>
              <w:spacing w:after="0" w:line="240" w:lineRule="auto"/>
              <w:rPr>
                <w:rFonts w:asciiTheme="majorHAnsi" w:eastAsia="Times New Roman" w:hAnsiTheme="majorHAnsi" w:cstheme="majorHAnsi"/>
                <w:sz w:val="24"/>
                <w:szCs w:val="24"/>
                <w:lang w:eastAsia="pl-PL"/>
              </w:rPr>
            </w:pPr>
            <w:r w:rsidRPr="00C356FA">
              <w:rPr>
                <w:rFonts w:asciiTheme="majorHAnsi" w:eastAsia="Times New Roman" w:hAnsiTheme="majorHAnsi" w:cstheme="majorHAnsi"/>
                <w:sz w:val="24"/>
                <w:szCs w:val="24"/>
                <w:lang w:eastAsia="pl-PL"/>
              </w:rPr>
              <w:t>10,00</w:t>
            </w:r>
          </w:p>
        </w:tc>
      </w:tr>
    </w:tbl>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 xml:space="preserve">IV.2.3) Zastosowanie procedury, o której mowa w art. 24aa ust. 1 ustawy </w:t>
      </w:r>
      <w:proofErr w:type="spellStart"/>
      <w:r w:rsidRPr="00C356FA">
        <w:rPr>
          <w:rFonts w:asciiTheme="majorHAnsi" w:eastAsia="Times New Roman" w:hAnsiTheme="majorHAnsi" w:cstheme="majorHAnsi"/>
          <w:b/>
          <w:bCs/>
          <w:color w:val="000000"/>
          <w:sz w:val="27"/>
          <w:szCs w:val="27"/>
          <w:lang w:eastAsia="pl-PL"/>
        </w:rPr>
        <w:t>Pzp</w:t>
      </w:r>
      <w:proofErr w:type="spellEnd"/>
      <w:r w:rsidRPr="00C356FA">
        <w:rPr>
          <w:rFonts w:asciiTheme="majorHAnsi" w:eastAsia="Times New Roman" w:hAnsiTheme="majorHAnsi" w:cstheme="majorHAnsi"/>
          <w:b/>
          <w:bCs/>
          <w:color w:val="000000"/>
          <w:sz w:val="27"/>
          <w:szCs w:val="27"/>
          <w:lang w:eastAsia="pl-PL"/>
        </w:rPr>
        <w:t> </w:t>
      </w:r>
      <w:r w:rsidRPr="00C356FA">
        <w:rPr>
          <w:rFonts w:asciiTheme="majorHAnsi" w:eastAsia="Times New Roman" w:hAnsiTheme="majorHAnsi" w:cstheme="majorHAnsi"/>
          <w:color w:val="000000"/>
          <w:sz w:val="27"/>
          <w:szCs w:val="27"/>
          <w:lang w:eastAsia="pl-PL"/>
        </w:rPr>
        <w:t>(przetarg nieograniczony)</w:t>
      </w:r>
      <w:r w:rsidRPr="00C356FA">
        <w:rPr>
          <w:rFonts w:asciiTheme="majorHAnsi" w:eastAsia="Times New Roman" w:hAnsiTheme="majorHAnsi" w:cstheme="majorHAnsi"/>
          <w:color w:val="000000"/>
          <w:sz w:val="27"/>
          <w:szCs w:val="27"/>
          <w:lang w:eastAsia="pl-PL"/>
        </w:rPr>
        <w:br/>
        <w:t>Tak</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IV.3) Negocjacje z ogłoszeniem, dialog konkurencyjny, partnerstwo innowacyjne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IV.3.1) Informacje na temat negocjacji z ogłoszeniem</w:t>
      </w:r>
      <w:r w:rsidRPr="00C356FA">
        <w:rPr>
          <w:rFonts w:asciiTheme="majorHAnsi" w:eastAsia="Times New Roman" w:hAnsiTheme="majorHAnsi" w:cstheme="majorHAnsi"/>
          <w:color w:val="000000"/>
          <w:sz w:val="27"/>
          <w:szCs w:val="27"/>
          <w:lang w:eastAsia="pl-PL"/>
        </w:rPr>
        <w:br/>
        <w:t>Minimalne wymagania, które muszą spełniać wszystkie oferty:</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Przewidziane jest zastrzeżenie prawa do udzielenia zamówienia na podstawie ofert wstępnych bez przeprowadzenia negocjacji</w:t>
      </w:r>
      <w:r w:rsidRPr="00C356FA">
        <w:rPr>
          <w:rFonts w:asciiTheme="majorHAnsi" w:eastAsia="Times New Roman" w:hAnsiTheme="majorHAnsi" w:cstheme="majorHAnsi"/>
          <w:color w:val="000000"/>
          <w:sz w:val="27"/>
          <w:szCs w:val="27"/>
          <w:lang w:eastAsia="pl-PL"/>
        </w:rPr>
        <w:br/>
        <w:t>Przewidziany jest podział negocjacji na etapy w celu ograniczenia liczby ofert:</w:t>
      </w:r>
      <w:r w:rsidRPr="00C356FA">
        <w:rPr>
          <w:rFonts w:asciiTheme="majorHAnsi" w:eastAsia="Times New Roman" w:hAnsiTheme="majorHAnsi" w:cstheme="majorHAnsi"/>
          <w:color w:val="000000"/>
          <w:sz w:val="27"/>
          <w:szCs w:val="27"/>
          <w:lang w:eastAsia="pl-PL"/>
        </w:rPr>
        <w:br/>
        <w:t>Należy podać informacje na temat etapów negocjacji (w tym liczbę etapów):</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Informacje dodatkowe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IV.3.2) Informacje na temat dialogu konkurencyjnego</w:t>
      </w:r>
      <w:r w:rsidRPr="00C356FA">
        <w:rPr>
          <w:rFonts w:asciiTheme="majorHAnsi" w:eastAsia="Times New Roman" w:hAnsiTheme="majorHAnsi" w:cstheme="majorHAnsi"/>
          <w:color w:val="000000"/>
          <w:sz w:val="27"/>
          <w:szCs w:val="27"/>
          <w:lang w:eastAsia="pl-PL"/>
        </w:rPr>
        <w:br/>
        <w:t>Opis potrzeb i wymagań zamawiającego lub informacja o sposobie uzyskania tego opisu:</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Wstępny harmonogram postępowania: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Podział dialogu na etapy w celu ograniczenia liczby rozwiązań:</w:t>
      </w:r>
      <w:r w:rsidRPr="00C356FA">
        <w:rPr>
          <w:rFonts w:asciiTheme="majorHAnsi" w:eastAsia="Times New Roman" w:hAnsiTheme="majorHAnsi" w:cstheme="majorHAnsi"/>
          <w:color w:val="000000"/>
          <w:sz w:val="27"/>
          <w:szCs w:val="27"/>
          <w:lang w:eastAsia="pl-PL"/>
        </w:rPr>
        <w:br/>
        <w:t>Należy podać informacje na temat etapów dialogu:</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Informacje dodatkowe: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IV.3.3) Informacje na temat partnerstwa innowacyjnego</w:t>
      </w:r>
      <w:r w:rsidRPr="00C356FA">
        <w:rPr>
          <w:rFonts w:asciiTheme="majorHAnsi" w:eastAsia="Times New Roman" w:hAnsiTheme="majorHAnsi" w:cstheme="majorHAnsi"/>
          <w:color w:val="000000"/>
          <w:sz w:val="27"/>
          <w:szCs w:val="27"/>
          <w:lang w:eastAsia="pl-PL"/>
        </w:rPr>
        <w:br/>
        <w:t>Elementy opisu przedmiotu zamówienia definiujące minimalne wymagania, którym muszą odpowiadać wszystkie oferty:</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Informacje dodatkowe: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IV.4) Licytacja elektroniczna</w:t>
      </w:r>
      <w:r w:rsidRPr="00C356FA">
        <w:rPr>
          <w:rFonts w:asciiTheme="majorHAnsi" w:eastAsia="Times New Roman" w:hAnsiTheme="majorHAnsi" w:cstheme="majorHAnsi"/>
          <w:color w:val="000000"/>
          <w:sz w:val="27"/>
          <w:szCs w:val="27"/>
          <w:lang w:eastAsia="pl-PL"/>
        </w:rPr>
        <w:br/>
        <w:t>Adres strony internetowej, na której będzie prowadzona licytacja elektroniczna: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Adres strony internetowej, na której jest dostępny opis przedmiotu zamówienia w licytacji elektronicznej:</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Wymagania dotyczące rejestracji i identyfikacji wykonawców w licytacji elektronicznej, w tym wymagania techniczne urządzeń informatycznych:</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Sposób postępowania w toku licytacji elektronicznej, w tym określenie minimalnych wysokości postąpień:</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Informacje o liczbie etapów licytacji elektronicznej i czasie ich trwania:</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Czas trwania: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Wykonawcy, którzy nie złożyli nowych postąpień, zostaną zakwalifikowani do następnego etapu:</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Termin składania wniosków o dopuszczenie do udziału w licytacji elektronicznej:</w:t>
      </w:r>
      <w:r w:rsidRPr="00C356FA">
        <w:rPr>
          <w:rFonts w:asciiTheme="majorHAnsi" w:eastAsia="Times New Roman" w:hAnsiTheme="majorHAnsi" w:cstheme="majorHAnsi"/>
          <w:color w:val="000000"/>
          <w:sz w:val="27"/>
          <w:szCs w:val="27"/>
          <w:lang w:eastAsia="pl-PL"/>
        </w:rPr>
        <w:br/>
        <w:t>Data: godzina:</w:t>
      </w:r>
      <w:r w:rsidRPr="00C356FA">
        <w:rPr>
          <w:rFonts w:asciiTheme="majorHAnsi" w:eastAsia="Times New Roman" w:hAnsiTheme="majorHAnsi" w:cstheme="majorHAnsi"/>
          <w:color w:val="000000"/>
          <w:sz w:val="27"/>
          <w:szCs w:val="27"/>
          <w:lang w:eastAsia="pl-PL"/>
        </w:rPr>
        <w:br/>
        <w:t>Termin otwarcia licytacji elektronicznej:</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t>Termin i warunki zamknięcia licytacji elektronicznej:</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t>Istotne dla stron postanowienia, które zostaną wprowadzone do treści zawieranej umowy w sprawie zamówienia publicznego, albo ogólne warunki umowy, albo wzór umowy:</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t>Wymagania dotyczące zabezpieczenia należytego wykonania umowy:</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color w:val="000000"/>
          <w:sz w:val="27"/>
          <w:szCs w:val="27"/>
          <w:lang w:eastAsia="pl-PL"/>
        </w:rPr>
        <w:br/>
        <w:t>Informacje dodatkowe:</w:t>
      </w:r>
    </w:p>
    <w:p w:rsidR="00C356FA" w:rsidRPr="00C356FA" w:rsidRDefault="00C356FA" w:rsidP="00C356FA">
      <w:pPr>
        <w:spacing w:after="0" w:line="450" w:lineRule="atLeast"/>
        <w:rPr>
          <w:rFonts w:asciiTheme="majorHAnsi" w:eastAsia="Times New Roman" w:hAnsiTheme="majorHAnsi" w:cstheme="majorHAnsi"/>
          <w:color w:val="000000"/>
          <w:sz w:val="27"/>
          <w:szCs w:val="27"/>
          <w:lang w:eastAsia="pl-PL"/>
        </w:rPr>
      </w:pPr>
      <w:r w:rsidRPr="00C356FA">
        <w:rPr>
          <w:rFonts w:asciiTheme="majorHAnsi" w:eastAsia="Times New Roman" w:hAnsiTheme="majorHAnsi" w:cstheme="majorHAnsi"/>
          <w:b/>
          <w:bCs/>
          <w:color w:val="000000"/>
          <w:sz w:val="27"/>
          <w:szCs w:val="27"/>
          <w:lang w:eastAsia="pl-PL"/>
        </w:rPr>
        <w:t>IV.5) ZMIANA UMOWY</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Przewiduje się istotne zmiany postanowień zawartej umowy w stosunku do treści oferty, na podstawie której dokonano wyboru wykonawcy:</w:t>
      </w:r>
      <w:r w:rsidRPr="00C356FA">
        <w:rPr>
          <w:rFonts w:asciiTheme="majorHAnsi" w:eastAsia="Times New Roman" w:hAnsiTheme="majorHAnsi" w:cstheme="majorHAnsi"/>
          <w:color w:val="000000"/>
          <w:sz w:val="27"/>
          <w:szCs w:val="27"/>
          <w:lang w:eastAsia="pl-PL"/>
        </w:rPr>
        <w:t> Tak</w:t>
      </w:r>
      <w:r w:rsidRPr="00C356FA">
        <w:rPr>
          <w:rFonts w:asciiTheme="majorHAnsi" w:eastAsia="Times New Roman" w:hAnsiTheme="majorHAnsi" w:cstheme="majorHAnsi"/>
          <w:color w:val="000000"/>
          <w:sz w:val="27"/>
          <w:szCs w:val="27"/>
          <w:lang w:eastAsia="pl-PL"/>
        </w:rPr>
        <w:br/>
        <w:t>Należy wskazać zakres, charakter zmian oraz warunki wprowadzenia zmian:</w:t>
      </w:r>
      <w:r w:rsidRPr="00C356FA">
        <w:rPr>
          <w:rFonts w:asciiTheme="majorHAnsi" w:eastAsia="Times New Roman" w:hAnsiTheme="majorHAnsi" w:cstheme="majorHAnsi"/>
          <w:color w:val="000000"/>
          <w:sz w:val="27"/>
          <w:szCs w:val="27"/>
          <w:lang w:eastAsia="pl-PL"/>
        </w:rPr>
        <w:br/>
        <w:t xml:space="preserve">1. Zamawiający, zgodnie z przepisem art. 144 ust. 1 pkt 1)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(tj. Dz. U. z 2020 r., poz. 106 z </w:t>
      </w:r>
      <w:proofErr w:type="spellStart"/>
      <w:r w:rsidRPr="00C356FA">
        <w:rPr>
          <w:rFonts w:asciiTheme="majorHAnsi" w:eastAsia="Times New Roman" w:hAnsiTheme="majorHAnsi" w:cstheme="majorHAnsi"/>
          <w:color w:val="000000"/>
          <w:sz w:val="27"/>
          <w:szCs w:val="27"/>
          <w:lang w:eastAsia="pl-PL"/>
        </w:rPr>
        <w:t>późn</w:t>
      </w:r>
      <w:proofErr w:type="spellEnd"/>
      <w:r w:rsidRPr="00C356FA">
        <w:rPr>
          <w:rFonts w:asciiTheme="majorHAnsi" w:eastAsia="Times New Roman" w:hAnsiTheme="majorHAnsi" w:cstheme="majorHAnsi"/>
          <w:color w:val="000000"/>
          <w:sz w:val="27"/>
          <w:szCs w:val="27"/>
          <w:lang w:eastAsia="pl-PL"/>
        </w:rPr>
        <w:t xml:space="preserve">. zm.), c) zmiany wysokości minimalnego wynagrodzenia za pracę albo wysokości minimalnej stawki godzinowej ustalonych na podstawie przepisów ustawy z dnia 10 października 2002 r. o minimalnym wynagrodzeniu za pracę (tj. Dz. U. z 2018 r., poz. 2177 z </w:t>
      </w:r>
      <w:proofErr w:type="spellStart"/>
      <w:r w:rsidRPr="00C356FA">
        <w:rPr>
          <w:rFonts w:asciiTheme="majorHAnsi" w:eastAsia="Times New Roman" w:hAnsiTheme="majorHAnsi" w:cstheme="majorHAnsi"/>
          <w:color w:val="000000"/>
          <w:sz w:val="27"/>
          <w:szCs w:val="27"/>
          <w:lang w:eastAsia="pl-PL"/>
        </w:rPr>
        <w:t>późn</w:t>
      </w:r>
      <w:proofErr w:type="spellEnd"/>
      <w:r w:rsidRPr="00C356FA">
        <w:rPr>
          <w:rFonts w:asciiTheme="majorHAnsi" w:eastAsia="Times New Roman" w:hAnsiTheme="majorHAnsi" w:cstheme="majorHAnsi"/>
          <w:color w:val="000000"/>
          <w:sz w:val="27"/>
          <w:szCs w:val="27"/>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IV.6) INFORMACJE ADMINISTRACYJNE</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IV.6.1) Sposób udostępniania informacji o charakterze poufnym </w:t>
      </w:r>
      <w:r w:rsidRPr="00C356FA">
        <w:rPr>
          <w:rFonts w:asciiTheme="majorHAnsi" w:eastAsia="Times New Roman" w:hAnsiTheme="majorHAnsi" w:cstheme="majorHAnsi"/>
          <w:i/>
          <w:iCs/>
          <w:color w:val="000000"/>
          <w:sz w:val="27"/>
          <w:szCs w:val="27"/>
          <w:lang w:eastAsia="pl-PL"/>
        </w:rPr>
        <w:t>(jeżeli dotyczy):</w:t>
      </w:r>
      <w:r w:rsidRPr="00C356FA">
        <w:rPr>
          <w:rFonts w:asciiTheme="majorHAnsi" w:eastAsia="Times New Roman" w:hAnsiTheme="majorHAnsi" w:cstheme="majorHAnsi"/>
          <w:color w:val="000000"/>
          <w:sz w:val="27"/>
          <w:szCs w:val="27"/>
          <w:lang w:eastAsia="pl-PL"/>
        </w:rPr>
        <w:br/>
        <w:t>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Środki służące ochronie informacji o charakterze poufnym</w:t>
      </w:r>
      <w:r w:rsidRPr="00C356FA">
        <w:rPr>
          <w:rFonts w:asciiTheme="majorHAnsi" w:eastAsia="Times New Roman" w:hAnsiTheme="majorHAnsi" w:cstheme="majorHAnsi"/>
          <w:color w:val="000000"/>
          <w:sz w:val="27"/>
          <w:szCs w:val="27"/>
          <w:lang w:eastAsia="pl-PL"/>
        </w:rPr>
        <w:br/>
        <w:t xml:space="preserve">ł.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C356FA">
        <w:rPr>
          <w:rFonts w:asciiTheme="majorHAnsi" w:eastAsia="Times New Roman" w:hAnsiTheme="majorHAnsi" w:cstheme="majorHAnsi"/>
          <w:color w:val="000000"/>
          <w:sz w:val="27"/>
          <w:szCs w:val="27"/>
          <w:lang w:eastAsia="pl-PL"/>
        </w:rPr>
        <w:t>łOłO</w:t>
      </w:r>
      <w:proofErr w:type="spellEnd"/>
      <w:r w:rsidRPr="00C356FA">
        <w:rPr>
          <w:rFonts w:asciiTheme="majorHAnsi" w:eastAsia="Times New Roman" w:hAnsiTheme="majorHAnsi" w:cstheme="majorHAnsi"/>
          <w:color w:val="000000"/>
          <w:sz w:val="27"/>
          <w:szCs w:val="27"/>
          <w:lang w:eastAsia="pl-PL"/>
        </w:rPr>
        <w:t xml:space="preserve"> z </w:t>
      </w:r>
      <w:proofErr w:type="spellStart"/>
      <w:r w:rsidRPr="00C356FA">
        <w:rPr>
          <w:rFonts w:asciiTheme="majorHAnsi" w:eastAsia="Times New Roman" w:hAnsiTheme="majorHAnsi" w:cstheme="majorHAnsi"/>
          <w:color w:val="000000"/>
          <w:sz w:val="27"/>
          <w:szCs w:val="27"/>
          <w:lang w:eastAsia="pl-PL"/>
        </w:rPr>
        <w:t>późn</w:t>
      </w:r>
      <w:proofErr w:type="spellEnd"/>
      <w:r w:rsidRPr="00C356FA">
        <w:rPr>
          <w:rFonts w:asciiTheme="majorHAnsi" w:eastAsia="Times New Roman" w:hAnsiTheme="majorHAnsi" w:cstheme="majorHAnsi"/>
          <w:color w:val="000000"/>
          <w:sz w:val="27"/>
          <w:szCs w:val="27"/>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C356FA">
        <w:rPr>
          <w:rFonts w:asciiTheme="majorHAnsi" w:eastAsia="Times New Roman" w:hAnsiTheme="majorHAnsi" w:cstheme="majorHAnsi"/>
          <w:color w:val="000000"/>
          <w:sz w:val="27"/>
          <w:szCs w:val="27"/>
          <w:lang w:eastAsia="pl-PL"/>
        </w:rPr>
        <w:t>późn</w:t>
      </w:r>
      <w:proofErr w:type="spellEnd"/>
      <w:r w:rsidRPr="00C356FA">
        <w:rPr>
          <w:rFonts w:asciiTheme="majorHAnsi" w:eastAsia="Times New Roman" w:hAnsiTheme="majorHAnsi" w:cstheme="majorHAnsi"/>
          <w:color w:val="000000"/>
          <w:sz w:val="27"/>
          <w:szCs w:val="27"/>
          <w:lang w:eastAsia="pl-PL"/>
        </w:rPr>
        <w:t>.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IV.6.2) Termin składania ofert lub wniosków o dopuszczenie do udziału w postępowaniu:</w:t>
      </w:r>
      <w:r w:rsidRPr="00C356FA">
        <w:rPr>
          <w:rFonts w:asciiTheme="majorHAnsi" w:eastAsia="Times New Roman" w:hAnsiTheme="majorHAnsi" w:cstheme="majorHAnsi"/>
          <w:color w:val="000000"/>
          <w:sz w:val="27"/>
          <w:szCs w:val="27"/>
          <w:lang w:eastAsia="pl-PL"/>
        </w:rPr>
        <w:br/>
        <w:t>Data: 2020-10-19, godzina: 10:00,</w:t>
      </w:r>
      <w:r w:rsidRPr="00C356FA">
        <w:rPr>
          <w:rFonts w:asciiTheme="majorHAnsi" w:eastAsia="Times New Roman" w:hAnsiTheme="majorHAnsi" w:cstheme="majorHAnsi"/>
          <w:color w:val="000000"/>
          <w:sz w:val="27"/>
          <w:szCs w:val="27"/>
          <w:lang w:eastAsia="pl-PL"/>
        </w:rPr>
        <w:br/>
        <w:t>Skrócenie terminu składania wniosków, ze względu na pilną potrzebę udzielenia zamówienia (przetarg nieograniczony, przetarg ograniczony, negocjacje z ogłoszeniem):</w:t>
      </w:r>
      <w:r w:rsidRPr="00C356FA">
        <w:rPr>
          <w:rFonts w:asciiTheme="majorHAnsi" w:eastAsia="Times New Roman" w:hAnsiTheme="majorHAnsi" w:cstheme="majorHAnsi"/>
          <w:color w:val="000000"/>
          <w:sz w:val="27"/>
          <w:szCs w:val="27"/>
          <w:lang w:eastAsia="pl-PL"/>
        </w:rPr>
        <w:br/>
        <w:t>Nie</w:t>
      </w:r>
      <w:r w:rsidRPr="00C356FA">
        <w:rPr>
          <w:rFonts w:asciiTheme="majorHAnsi" w:eastAsia="Times New Roman" w:hAnsiTheme="majorHAnsi" w:cstheme="majorHAnsi"/>
          <w:color w:val="000000"/>
          <w:sz w:val="27"/>
          <w:szCs w:val="27"/>
          <w:lang w:eastAsia="pl-PL"/>
        </w:rPr>
        <w:br/>
        <w:t>Wskazać powody:</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color w:val="000000"/>
          <w:sz w:val="27"/>
          <w:szCs w:val="27"/>
          <w:lang w:eastAsia="pl-PL"/>
        </w:rPr>
        <w:br/>
        <w:t>Język lub języki, w jakich mogą być sporządzane oferty lub wnioski o dopuszczenie do udziału w postępowaniu</w:t>
      </w:r>
      <w:r w:rsidRPr="00C356FA">
        <w:rPr>
          <w:rFonts w:asciiTheme="majorHAnsi" w:eastAsia="Times New Roman" w:hAnsiTheme="majorHAnsi" w:cstheme="majorHAnsi"/>
          <w:color w:val="000000"/>
          <w:sz w:val="27"/>
          <w:szCs w:val="27"/>
          <w:lang w:eastAsia="pl-PL"/>
        </w:rPr>
        <w:br/>
        <w:t>&gt; polski</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IV.6.3) Termin związania ofertą: </w:t>
      </w:r>
      <w:r w:rsidRPr="00C356FA">
        <w:rPr>
          <w:rFonts w:asciiTheme="majorHAnsi" w:eastAsia="Times New Roman" w:hAnsiTheme="majorHAnsi" w:cstheme="majorHAnsi"/>
          <w:color w:val="000000"/>
          <w:sz w:val="27"/>
          <w:szCs w:val="27"/>
          <w:lang w:eastAsia="pl-PL"/>
        </w:rPr>
        <w:t>do: okres w dniach: 30 (od ostatecznego terminu składania ofert)</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356FA">
        <w:rPr>
          <w:rFonts w:asciiTheme="majorHAnsi" w:eastAsia="Times New Roman" w:hAnsiTheme="majorHAnsi" w:cstheme="majorHAnsi"/>
          <w:color w:val="000000"/>
          <w:sz w:val="27"/>
          <w:szCs w:val="27"/>
          <w:lang w:eastAsia="pl-PL"/>
        </w:rPr>
        <w:br/>
      </w:r>
      <w:r w:rsidRPr="00C356FA">
        <w:rPr>
          <w:rFonts w:asciiTheme="majorHAnsi" w:eastAsia="Times New Roman" w:hAnsiTheme="majorHAnsi" w:cstheme="majorHAnsi"/>
          <w:b/>
          <w:bCs/>
          <w:color w:val="000000"/>
          <w:sz w:val="27"/>
          <w:szCs w:val="27"/>
          <w:lang w:eastAsia="pl-PL"/>
        </w:rPr>
        <w:t>IV.6.5) Informacje dodatkowe:</w:t>
      </w:r>
      <w:r w:rsidRPr="00C356FA">
        <w:rPr>
          <w:rFonts w:asciiTheme="majorHAnsi" w:eastAsia="Times New Roman" w:hAnsiTheme="majorHAnsi" w:cstheme="majorHAnsi"/>
          <w:color w:val="000000"/>
          <w:sz w:val="27"/>
          <w:szCs w:val="27"/>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administratorem danych osobowych jest Gmina Konstancin-Jeziorna dane kontaktowe: ul. Piaseczyńska 77, 05-520 Konstancin-Jeziorna, tel.: (22) 484 23 00, e-mail: urzad@konstancinjeziorna.pl;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inspektorem ochrony danych osobowych w Gminie Konstancin-Jeziorna jest Pan Mateusz </w:t>
      </w:r>
      <w:proofErr w:type="spellStart"/>
      <w:r w:rsidRPr="00C356FA">
        <w:rPr>
          <w:rFonts w:asciiTheme="majorHAnsi" w:eastAsia="Times New Roman" w:hAnsiTheme="majorHAnsi" w:cstheme="majorHAnsi"/>
          <w:color w:val="000000"/>
          <w:sz w:val="27"/>
          <w:szCs w:val="27"/>
          <w:lang w:eastAsia="pl-PL"/>
        </w:rPr>
        <w:t>Siek</w:t>
      </w:r>
      <w:proofErr w:type="spellEnd"/>
      <w:r w:rsidRPr="00C356FA">
        <w:rPr>
          <w:rFonts w:asciiTheme="majorHAnsi" w:eastAsia="Times New Roman" w:hAnsiTheme="majorHAnsi" w:cstheme="majorHAnsi"/>
          <w:color w:val="000000"/>
          <w:sz w:val="27"/>
          <w:szCs w:val="27"/>
          <w:lang w:eastAsia="pl-PL"/>
        </w:rPr>
        <w:t xml:space="preserve">; kontakt: e-mail: iod@konstancinjeziorna.pl, tel.: 605 976 900;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dane osobowe osób, o których mowa w pkt 1-3 powyżej, przetwarzane będą na podstawie art. 6 ust. 1 lit. c RODO w celu związanym z postępowaniem o udzielenie zamówienia publicznego pn.: „Remonty nawierzchni bitumicznych dróg na terenie miasta i gminy Konstancin-Jeziorna w 2020 roku – etap II” nr postępowania: ZP.271.36.2020, prowadzonym w trybie przetargu nieograniczonego;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dane osobowe osób, o których mowa w pkt 1-3 powyżej, będą przechowywane, zgodnie z art. 97 ust. 1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przez okres 4 lat od dnia zakończenia postępowania o udzielenie zamówienia, a jeżeli czas trwania umowy przekracza 4 lata, okres przechowywania obejmuje cały czas trwania umowy;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obowiązek podania danych osobowych osób, o których mowa w pkt 1-3 powyżej, </w:t>
      </w:r>
      <w:bookmarkStart w:id="0" w:name="_GoBack"/>
      <w:bookmarkEnd w:id="0"/>
      <w:r w:rsidRPr="00C356FA">
        <w:rPr>
          <w:rFonts w:asciiTheme="majorHAnsi" w:eastAsia="Times New Roman" w:hAnsiTheme="majorHAnsi" w:cstheme="majorHAnsi"/>
          <w:color w:val="000000"/>
          <w:sz w:val="27"/>
          <w:szCs w:val="27"/>
          <w:lang w:eastAsia="pl-PL"/>
        </w:rPr>
        <w:t xml:space="preserve">bezpośrednio ich dotyczących jest wymogiem ustawowym określonym w przepisach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związanym z udziałem w postępowaniu o udzielenie zamówienia publicznego; konsekwencje niepodania określonych danych wynikają z ustawy </w:t>
      </w:r>
      <w:proofErr w:type="spellStart"/>
      <w:r w:rsidRPr="00C356FA">
        <w:rPr>
          <w:rFonts w:asciiTheme="majorHAnsi" w:eastAsia="Times New Roman" w:hAnsiTheme="majorHAnsi" w:cstheme="majorHAnsi"/>
          <w:color w:val="000000"/>
          <w:sz w:val="27"/>
          <w:szCs w:val="27"/>
          <w:lang w:eastAsia="pl-PL"/>
        </w:rPr>
        <w:t>Pzp</w:t>
      </w:r>
      <w:proofErr w:type="spellEnd"/>
      <w:r w:rsidRPr="00C356FA">
        <w:rPr>
          <w:rFonts w:asciiTheme="majorHAnsi" w:eastAsia="Times New Roman" w:hAnsiTheme="majorHAnsi" w:cstheme="majorHAnsi"/>
          <w:color w:val="000000"/>
          <w:sz w:val="27"/>
          <w:szCs w:val="27"/>
          <w:lang w:eastAsia="pl-PL"/>
        </w:rPr>
        <w:t xml:space="preserve">;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w odniesieniu do danych osobowych osób, o których mowa w pkt 1-3 powyżej, decyzje nie będą podejmowane w sposób zautomatyzowany, stosownie do art. 22 RODO;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osoba, o której mowa w pkt 1-3 powyżej, posiada: − na podstawie art. 15 RODO prawo dostępu do swoich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sidRPr="00C356FA">
        <w:rPr>
          <w:rFonts w:asciiTheme="majorHAnsi" w:eastAsia="Times New Roman" w:hAnsiTheme="majorHAnsi" w:cstheme="majorHAnsi"/>
          <w:color w:val="000000"/>
          <w:sz w:val="27"/>
          <w:szCs w:val="27"/>
          <w:lang w:eastAsia="pl-PL"/>
        </w:rPr>
        <w:sym w:font="Symbol" w:char="F0A7"/>
      </w:r>
      <w:r w:rsidRPr="00C356FA">
        <w:rPr>
          <w:rFonts w:asciiTheme="majorHAnsi" w:eastAsia="Times New Roman" w:hAnsiTheme="majorHAnsi" w:cstheme="majorHAnsi"/>
          <w:color w:val="000000"/>
          <w:sz w:val="27"/>
          <w:szCs w:val="27"/>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Wykonawca wraz z ofertą złoży oświadczenie w zakresie wypełnienia obowiązków informacyjnych przewidzianych w art. 13 lub art. 14 RODO (załącznik nr 3 A do SIWZ).</w:t>
      </w:r>
    </w:p>
    <w:p w:rsidR="00C356FA" w:rsidRPr="00C356FA" w:rsidRDefault="00C356FA" w:rsidP="00C356FA">
      <w:pPr>
        <w:spacing w:after="0" w:line="450" w:lineRule="atLeast"/>
        <w:jc w:val="center"/>
        <w:rPr>
          <w:rFonts w:asciiTheme="majorHAnsi" w:eastAsia="Times New Roman" w:hAnsiTheme="majorHAnsi" w:cstheme="majorHAnsi"/>
          <w:b/>
          <w:bCs/>
          <w:color w:val="000000"/>
          <w:sz w:val="36"/>
          <w:szCs w:val="36"/>
          <w:lang w:eastAsia="pl-PL"/>
        </w:rPr>
      </w:pPr>
      <w:r w:rsidRPr="00C356FA">
        <w:rPr>
          <w:rFonts w:asciiTheme="majorHAnsi" w:eastAsia="Times New Roman" w:hAnsiTheme="majorHAnsi" w:cstheme="majorHAnsi"/>
          <w:b/>
          <w:bCs/>
          <w:color w:val="000000"/>
          <w:sz w:val="36"/>
          <w:szCs w:val="36"/>
          <w:u w:val="single"/>
          <w:lang w:eastAsia="pl-PL"/>
        </w:rPr>
        <w:t>ZAŁĄCZNIK I - INFORMACJE DOTYCZĄCE OFERT CZĘŚCIOWYCH</w:t>
      </w:r>
    </w:p>
    <w:p w:rsidR="00C356FA" w:rsidRPr="00C356FA" w:rsidRDefault="00C356FA" w:rsidP="00C356FA">
      <w:pPr>
        <w:spacing w:after="0" w:line="450" w:lineRule="atLeast"/>
        <w:rPr>
          <w:rFonts w:ascii="Times New Roman" w:eastAsia="Times New Roman" w:hAnsi="Times New Roman" w:cs="Times New Roman"/>
          <w:color w:val="000000"/>
          <w:sz w:val="27"/>
          <w:szCs w:val="27"/>
          <w:lang w:eastAsia="pl-PL"/>
        </w:rPr>
      </w:pPr>
    </w:p>
    <w:p w:rsidR="00C356FA" w:rsidRPr="00C356FA" w:rsidRDefault="00C356FA" w:rsidP="00C356FA">
      <w:pPr>
        <w:spacing w:after="0" w:line="450" w:lineRule="atLeast"/>
        <w:rPr>
          <w:rFonts w:ascii="Times New Roman" w:eastAsia="Times New Roman" w:hAnsi="Times New Roman" w:cs="Times New Roman"/>
          <w:color w:val="000000"/>
          <w:sz w:val="27"/>
          <w:szCs w:val="27"/>
          <w:lang w:eastAsia="pl-PL"/>
        </w:rPr>
      </w:pPr>
    </w:p>
    <w:p w:rsidR="00C356FA" w:rsidRPr="00C356FA" w:rsidRDefault="00C356FA" w:rsidP="00C356FA">
      <w:pPr>
        <w:spacing w:after="270" w:line="450" w:lineRule="atLeast"/>
        <w:rPr>
          <w:rFonts w:ascii="Times New Roman" w:eastAsia="Times New Roman" w:hAnsi="Times New Roman" w:cs="Times New Roman"/>
          <w:color w:val="000000"/>
          <w:sz w:val="27"/>
          <w:szCs w:val="27"/>
          <w:lang w:eastAsia="pl-PL"/>
        </w:rPr>
      </w:pPr>
    </w:p>
    <w:p w:rsidR="00C356FA" w:rsidRPr="00C356FA" w:rsidRDefault="00C356FA" w:rsidP="00C356FA">
      <w:pPr>
        <w:spacing w:after="0" w:line="240" w:lineRule="auto"/>
        <w:rPr>
          <w:rFonts w:ascii="Times New Roman" w:eastAsia="Times New Roman" w:hAnsi="Times New Roman" w:cs="Times New Roman"/>
          <w:sz w:val="24"/>
          <w:szCs w:val="24"/>
          <w:lang w:eastAsia="pl-PL"/>
        </w:rPr>
      </w:pPr>
      <w:r w:rsidRPr="00C356FA">
        <w:rPr>
          <w:rFonts w:ascii="Times New Roman" w:eastAsia="Times New Roman" w:hAnsi="Times New Roman" w:cs="Times New Roman"/>
          <w:color w:val="000000"/>
          <w:sz w:val="27"/>
          <w:szCs w:val="27"/>
          <w:lang w:eastAsia="pl-PL"/>
        </w:rPr>
        <w:br/>
      </w:r>
    </w:p>
    <w:p w:rsidR="002317B3" w:rsidRDefault="002317B3"/>
    <w:sectPr w:rsidR="00231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6"/>
    <w:rsid w:val="002317B3"/>
    <w:rsid w:val="00C356FA"/>
    <w:rsid w:val="00DE6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0BE0"/>
  <w15:chartTrackingRefBased/>
  <w15:docId w15:val="{ED467C47-1288-4337-8DDB-7C09B937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56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5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97988">
      <w:bodyDiv w:val="1"/>
      <w:marLeft w:val="0"/>
      <w:marRight w:val="0"/>
      <w:marTop w:val="0"/>
      <w:marBottom w:val="0"/>
      <w:divBdr>
        <w:top w:val="none" w:sz="0" w:space="0" w:color="auto"/>
        <w:left w:val="none" w:sz="0" w:space="0" w:color="auto"/>
        <w:bottom w:val="none" w:sz="0" w:space="0" w:color="auto"/>
        <w:right w:val="none" w:sz="0" w:space="0" w:color="auto"/>
      </w:divBdr>
      <w:divsChild>
        <w:div w:id="1262570201">
          <w:marLeft w:val="0"/>
          <w:marRight w:val="0"/>
          <w:marTop w:val="0"/>
          <w:marBottom w:val="0"/>
          <w:divBdr>
            <w:top w:val="none" w:sz="0" w:space="0" w:color="auto"/>
            <w:left w:val="none" w:sz="0" w:space="0" w:color="auto"/>
            <w:bottom w:val="none" w:sz="0" w:space="0" w:color="auto"/>
            <w:right w:val="none" w:sz="0" w:space="0" w:color="auto"/>
          </w:divBdr>
          <w:divsChild>
            <w:div w:id="1511287441">
              <w:marLeft w:val="0"/>
              <w:marRight w:val="0"/>
              <w:marTop w:val="0"/>
              <w:marBottom w:val="0"/>
              <w:divBdr>
                <w:top w:val="none" w:sz="0" w:space="0" w:color="auto"/>
                <w:left w:val="none" w:sz="0" w:space="0" w:color="auto"/>
                <w:bottom w:val="none" w:sz="0" w:space="0" w:color="auto"/>
                <w:right w:val="none" w:sz="0" w:space="0" w:color="auto"/>
              </w:divBdr>
            </w:div>
            <w:div w:id="1798137994">
              <w:marLeft w:val="0"/>
              <w:marRight w:val="0"/>
              <w:marTop w:val="0"/>
              <w:marBottom w:val="0"/>
              <w:divBdr>
                <w:top w:val="none" w:sz="0" w:space="0" w:color="auto"/>
                <w:left w:val="none" w:sz="0" w:space="0" w:color="auto"/>
                <w:bottom w:val="none" w:sz="0" w:space="0" w:color="auto"/>
                <w:right w:val="none" w:sz="0" w:space="0" w:color="auto"/>
              </w:divBdr>
            </w:div>
            <w:div w:id="111827923">
              <w:marLeft w:val="0"/>
              <w:marRight w:val="0"/>
              <w:marTop w:val="0"/>
              <w:marBottom w:val="0"/>
              <w:divBdr>
                <w:top w:val="none" w:sz="0" w:space="0" w:color="auto"/>
                <w:left w:val="none" w:sz="0" w:space="0" w:color="auto"/>
                <w:bottom w:val="none" w:sz="0" w:space="0" w:color="auto"/>
                <w:right w:val="none" w:sz="0" w:space="0" w:color="auto"/>
              </w:divBdr>
              <w:divsChild>
                <w:div w:id="588318013">
                  <w:marLeft w:val="0"/>
                  <w:marRight w:val="0"/>
                  <w:marTop w:val="0"/>
                  <w:marBottom w:val="0"/>
                  <w:divBdr>
                    <w:top w:val="none" w:sz="0" w:space="0" w:color="auto"/>
                    <w:left w:val="none" w:sz="0" w:space="0" w:color="auto"/>
                    <w:bottom w:val="none" w:sz="0" w:space="0" w:color="auto"/>
                    <w:right w:val="none" w:sz="0" w:space="0" w:color="auto"/>
                  </w:divBdr>
                </w:div>
              </w:divsChild>
            </w:div>
            <w:div w:id="925109658">
              <w:marLeft w:val="0"/>
              <w:marRight w:val="0"/>
              <w:marTop w:val="0"/>
              <w:marBottom w:val="0"/>
              <w:divBdr>
                <w:top w:val="none" w:sz="0" w:space="0" w:color="auto"/>
                <w:left w:val="none" w:sz="0" w:space="0" w:color="auto"/>
                <w:bottom w:val="none" w:sz="0" w:space="0" w:color="auto"/>
                <w:right w:val="none" w:sz="0" w:space="0" w:color="auto"/>
              </w:divBdr>
              <w:divsChild>
                <w:div w:id="1264726935">
                  <w:marLeft w:val="0"/>
                  <w:marRight w:val="0"/>
                  <w:marTop w:val="0"/>
                  <w:marBottom w:val="0"/>
                  <w:divBdr>
                    <w:top w:val="none" w:sz="0" w:space="0" w:color="auto"/>
                    <w:left w:val="none" w:sz="0" w:space="0" w:color="auto"/>
                    <w:bottom w:val="none" w:sz="0" w:space="0" w:color="auto"/>
                    <w:right w:val="none" w:sz="0" w:space="0" w:color="auto"/>
                  </w:divBdr>
                </w:div>
              </w:divsChild>
            </w:div>
            <w:div w:id="1337029418">
              <w:marLeft w:val="0"/>
              <w:marRight w:val="0"/>
              <w:marTop w:val="0"/>
              <w:marBottom w:val="0"/>
              <w:divBdr>
                <w:top w:val="none" w:sz="0" w:space="0" w:color="auto"/>
                <w:left w:val="none" w:sz="0" w:space="0" w:color="auto"/>
                <w:bottom w:val="none" w:sz="0" w:space="0" w:color="auto"/>
                <w:right w:val="none" w:sz="0" w:space="0" w:color="auto"/>
              </w:divBdr>
              <w:divsChild>
                <w:div w:id="1249000474">
                  <w:marLeft w:val="0"/>
                  <w:marRight w:val="0"/>
                  <w:marTop w:val="0"/>
                  <w:marBottom w:val="0"/>
                  <w:divBdr>
                    <w:top w:val="none" w:sz="0" w:space="0" w:color="auto"/>
                    <w:left w:val="none" w:sz="0" w:space="0" w:color="auto"/>
                    <w:bottom w:val="none" w:sz="0" w:space="0" w:color="auto"/>
                    <w:right w:val="none" w:sz="0" w:space="0" w:color="auto"/>
                  </w:divBdr>
                </w:div>
                <w:div w:id="1536969453">
                  <w:marLeft w:val="0"/>
                  <w:marRight w:val="0"/>
                  <w:marTop w:val="0"/>
                  <w:marBottom w:val="0"/>
                  <w:divBdr>
                    <w:top w:val="none" w:sz="0" w:space="0" w:color="auto"/>
                    <w:left w:val="none" w:sz="0" w:space="0" w:color="auto"/>
                    <w:bottom w:val="none" w:sz="0" w:space="0" w:color="auto"/>
                    <w:right w:val="none" w:sz="0" w:space="0" w:color="auto"/>
                  </w:divBdr>
                </w:div>
                <w:div w:id="82578877">
                  <w:marLeft w:val="0"/>
                  <w:marRight w:val="0"/>
                  <w:marTop w:val="0"/>
                  <w:marBottom w:val="0"/>
                  <w:divBdr>
                    <w:top w:val="none" w:sz="0" w:space="0" w:color="auto"/>
                    <w:left w:val="none" w:sz="0" w:space="0" w:color="auto"/>
                    <w:bottom w:val="none" w:sz="0" w:space="0" w:color="auto"/>
                    <w:right w:val="none" w:sz="0" w:space="0" w:color="auto"/>
                  </w:divBdr>
                </w:div>
                <w:div w:id="532814071">
                  <w:marLeft w:val="0"/>
                  <w:marRight w:val="0"/>
                  <w:marTop w:val="0"/>
                  <w:marBottom w:val="0"/>
                  <w:divBdr>
                    <w:top w:val="none" w:sz="0" w:space="0" w:color="auto"/>
                    <w:left w:val="none" w:sz="0" w:space="0" w:color="auto"/>
                    <w:bottom w:val="none" w:sz="0" w:space="0" w:color="auto"/>
                    <w:right w:val="none" w:sz="0" w:space="0" w:color="auto"/>
                  </w:divBdr>
                </w:div>
              </w:divsChild>
            </w:div>
            <w:div w:id="646469238">
              <w:marLeft w:val="0"/>
              <w:marRight w:val="0"/>
              <w:marTop w:val="0"/>
              <w:marBottom w:val="0"/>
              <w:divBdr>
                <w:top w:val="none" w:sz="0" w:space="0" w:color="auto"/>
                <w:left w:val="none" w:sz="0" w:space="0" w:color="auto"/>
                <w:bottom w:val="none" w:sz="0" w:space="0" w:color="auto"/>
                <w:right w:val="none" w:sz="0" w:space="0" w:color="auto"/>
              </w:divBdr>
              <w:divsChild>
                <w:div w:id="1022710552">
                  <w:marLeft w:val="0"/>
                  <w:marRight w:val="0"/>
                  <w:marTop w:val="0"/>
                  <w:marBottom w:val="0"/>
                  <w:divBdr>
                    <w:top w:val="none" w:sz="0" w:space="0" w:color="auto"/>
                    <w:left w:val="none" w:sz="0" w:space="0" w:color="auto"/>
                    <w:bottom w:val="none" w:sz="0" w:space="0" w:color="auto"/>
                    <w:right w:val="none" w:sz="0" w:space="0" w:color="auto"/>
                  </w:divBdr>
                </w:div>
                <w:div w:id="1612667919">
                  <w:marLeft w:val="0"/>
                  <w:marRight w:val="0"/>
                  <w:marTop w:val="0"/>
                  <w:marBottom w:val="0"/>
                  <w:divBdr>
                    <w:top w:val="none" w:sz="0" w:space="0" w:color="auto"/>
                    <w:left w:val="none" w:sz="0" w:space="0" w:color="auto"/>
                    <w:bottom w:val="none" w:sz="0" w:space="0" w:color="auto"/>
                    <w:right w:val="none" w:sz="0" w:space="0" w:color="auto"/>
                  </w:divBdr>
                </w:div>
                <w:div w:id="1624380209">
                  <w:marLeft w:val="0"/>
                  <w:marRight w:val="0"/>
                  <w:marTop w:val="0"/>
                  <w:marBottom w:val="0"/>
                  <w:divBdr>
                    <w:top w:val="none" w:sz="0" w:space="0" w:color="auto"/>
                    <w:left w:val="none" w:sz="0" w:space="0" w:color="auto"/>
                    <w:bottom w:val="none" w:sz="0" w:space="0" w:color="auto"/>
                    <w:right w:val="none" w:sz="0" w:space="0" w:color="auto"/>
                  </w:divBdr>
                </w:div>
                <w:div w:id="1216815031">
                  <w:marLeft w:val="0"/>
                  <w:marRight w:val="0"/>
                  <w:marTop w:val="0"/>
                  <w:marBottom w:val="0"/>
                  <w:divBdr>
                    <w:top w:val="none" w:sz="0" w:space="0" w:color="auto"/>
                    <w:left w:val="none" w:sz="0" w:space="0" w:color="auto"/>
                    <w:bottom w:val="none" w:sz="0" w:space="0" w:color="auto"/>
                    <w:right w:val="none" w:sz="0" w:space="0" w:color="auto"/>
                  </w:divBdr>
                </w:div>
                <w:div w:id="1098796717">
                  <w:marLeft w:val="0"/>
                  <w:marRight w:val="0"/>
                  <w:marTop w:val="0"/>
                  <w:marBottom w:val="0"/>
                  <w:divBdr>
                    <w:top w:val="none" w:sz="0" w:space="0" w:color="auto"/>
                    <w:left w:val="none" w:sz="0" w:space="0" w:color="auto"/>
                    <w:bottom w:val="none" w:sz="0" w:space="0" w:color="auto"/>
                    <w:right w:val="none" w:sz="0" w:space="0" w:color="auto"/>
                  </w:divBdr>
                </w:div>
                <w:div w:id="1455096869">
                  <w:marLeft w:val="0"/>
                  <w:marRight w:val="0"/>
                  <w:marTop w:val="0"/>
                  <w:marBottom w:val="0"/>
                  <w:divBdr>
                    <w:top w:val="none" w:sz="0" w:space="0" w:color="auto"/>
                    <w:left w:val="none" w:sz="0" w:space="0" w:color="auto"/>
                    <w:bottom w:val="none" w:sz="0" w:space="0" w:color="auto"/>
                    <w:right w:val="none" w:sz="0" w:space="0" w:color="auto"/>
                  </w:divBdr>
                </w:div>
                <w:div w:id="133912683">
                  <w:marLeft w:val="0"/>
                  <w:marRight w:val="0"/>
                  <w:marTop w:val="0"/>
                  <w:marBottom w:val="0"/>
                  <w:divBdr>
                    <w:top w:val="none" w:sz="0" w:space="0" w:color="auto"/>
                    <w:left w:val="none" w:sz="0" w:space="0" w:color="auto"/>
                    <w:bottom w:val="none" w:sz="0" w:space="0" w:color="auto"/>
                    <w:right w:val="none" w:sz="0" w:space="0" w:color="auto"/>
                  </w:divBdr>
                </w:div>
              </w:divsChild>
            </w:div>
            <w:div w:id="270433163">
              <w:marLeft w:val="0"/>
              <w:marRight w:val="0"/>
              <w:marTop w:val="0"/>
              <w:marBottom w:val="0"/>
              <w:divBdr>
                <w:top w:val="none" w:sz="0" w:space="0" w:color="auto"/>
                <w:left w:val="none" w:sz="0" w:space="0" w:color="auto"/>
                <w:bottom w:val="none" w:sz="0" w:space="0" w:color="auto"/>
                <w:right w:val="none" w:sz="0" w:space="0" w:color="auto"/>
              </w:divBdr>
              <w:divsChild>
                <w:div w:id="225841534">
                  <w:marLeft w:val="0"/>
                  <w:marRight w:val="0"/>
                  <w:marTop w:val="0"/>
                  <w:marBottom w:val="0"/>
                  <w:divBdr>
                    <w:top w:val="none" w:sz="0" w:space="0" w:color="auto"/>
                    <w:left w:val="none" w:sz="0" w:space="0" w:color="auto"/>
                    <w:bottom w:val="none" w:sz="0" w:space="0" w:color="auto"/>
                    <w:right w:val="none" w:sz="0" w:space="0" w:color="auto"/>
                  </w:divBdr>
                </w:div>
                <w:div w:id="312222028">
                  <w:marLeft w:val="0"/>
                  <w:marRight w:val="0"/>
                  <w:marTop w:val="0"/>
                  <w:marBottom w:val="0"/>
                  <w:divBdr>
                    <w:top w:val="none" w:sz="0" w:space="0" w:color="auto"/>
                    <w:left w:val="none" w:sz="0" w:space="0" w:color="auto"/>
                    <w:bottom w:val="none" w:sz="0" w:space="0" w:color="auto"/>
                    <w:right w:val="none" w:sz="0" w:space="0" w:color="auto"/>
                  </w:divBdr>
                </w:div>
              </w:divsChild>
            </w:div>
            <w:div w:id="1067920414">
              <w:marLeft w:val="0"/>
              <w:marRight w:val="0"/>
              <w:marTop w:val="0"/>
              <w:marBottom w:val="0"/>
              <w:divBdr>
                <w:top w:val="none" w:sz="0" w:space="0" w:color="auto"/>
                <w:left w:val="none" w:sz="0" w:space="0" w:color="auto"/>
                <w:bottom w:val="none" w:sz="0" w:space="0" w:color="auto"/>
                <w:right w:val="none" w:sz="0" w:space="0" w:color="auto"/>
              </w:divBdr>
              <w:divsChild>
                <w:div w:id="919869062">
                  <w:marLeft w:val="0"/>
                  <w:marRight w:val="0"/>
                  <w:marTop w:val="0"/>
                  <w:marBottom w:val="0"/>
                  <w:divBdr>
                    <w:top w:val="none" w:sz="0" w:space="0" w:color="auto"/>
                    <w:left w:val="none" w:sz="0" w:space="0" w:color="auto"/>
                    <w:bottom w:val="none" w:sz="0" w:space="0" w:color="auto"/>
                    <w:right w:val="none" w:sz="0" w:space="0" w:color="auto"/>
                  </w:divBdr>
                </w:div>
                <w:div w:id="349723464">
                  <w:marLeft w:val="0"/>
                  <w:marRight w:val="0"/>
                  <w:marTop w:val="0"/>
                  <w:marBottom w:val="0"/>
                  <w:divBdr>
                    <w:top w:val="none" w:sz="0" w:space="0" w:color="auto"/>
                    <w:left w:val="none" w:sz="0" w:space="0" w:color="auto"/>
                    <w:bottom w:val="none" w:sz="0" w:space="0" w:color="auto"/>
                    <w:right w:val="none" w:sz="0" w:space="0" w:color="auto"/>
                  </w:divBdr>
                </w:div>
                <w:div w:id="1766220724">
                  <w:marLeft w:val="0"/>
                  <w:marRight w:val="0"/>
                  <w:marTop w:val="0"/>
                  <w:marBottom w:val="0"/>
                  <w:divBdr>
                    <w:top w:val="none" w:sz="0" w:space="0" w:color="auto"/>
                    <w:left w:val="none" w:sz="0" w:space="0" w:color="auto"/>
                    <w:bottom w:val="none" w:sz="0" w:space="0" w:color="auto"/>
                    <w:right w:val="none" w:sz="0" w:space="0" w:color="auto"/>
                  </w:divBdr>
                </w:div>
                <w:div w:id="81990961">
                  <w:marLeft w:val="0"/>
                  <w:marRight w:val="0"/>
                  <w:marTop w:val="0"/>
                  <w:marBottom w:val="0"/>
                  <w:divBdr>
                    <w:top w:val="none" w:sz="0" w:space="0" w:color="auto"/>
                    <w:left w:val="none" w:sz="0" w:space="0" w:color="auto"/>
                    <w:bottom w:val="none" w:sz="0" w:space="0" w:color="auto"/>
                    <w:right w:val="none" w:sz="0" w:space="0" w:color="auto"/>
                  </w:divBdr>
                </w:div>
                <w:div w:id="2083208736">
                  <w:marLeft w:val="0"/>
                  <w:marRight w:val="0"/>
                  <w:marTop w:val="0"/>
                  <w:marBottom w:val="0"/>
                  <w:divBdr>
                    <w:top w:val="none" w:sz="0" w:space="0" w:color="auto"/>
                    <w:left w:val="none" w:sz="0" w:space="0" w:color="auto"/>
                    <w:bottom w:val="none" w:sz="0" w:space="0" w:color="auto"/>
                    <w:right w:val="none" w:sz="0" w:space="0" w:color="auto"/>
                  </w:divBdr>
                </w:div>
                <w:div w:id="1831212482">
                  <w:marLeft w:val="0"/>
                  <w:marRight w:val="0"/>
                  <w:marTop w:val="0"/>
                  <w:marBottom w:val="0"/>
                  <w:divBdr>
                    <w:top w:val="none" w:sz="0" w:space="0" w:color="auto"/>
                    <w:left w:val="none" w:sz="0" w:space="0" w:color="auto"/>
                    <w:bottom w:val="none" w:sz="0" w:space="0" w:color="auto"/>
                    <w:right w:val="none" w:sz="0" w:space="0" w:color="auto"/>
                  </w:divBdr>
                </w:div>
              </w:divsChild>
            </w:div>
            <w:div w:id="1675961725">
              <w:marLeft w:val="0"/>
              <w:marRight w:val="0"/>
              <w:marTop w:val="0"/>
              <w:marBottom w:val="0"/>
              <w:divBdr>
                <w:top w:val="none" w:sz="0" w:space="0" w:color="auto"/>
                <w:left w:val="none" w:sz="0" w:space="0" w:color="auto"/>
                <w:bottom w:val="none" w:sz="0" w:space="0" w:color="auto"/>
                <w:right w:val="none" w:sz="0" w:space="0" w:color="auto"/>
              </w:divBdr>
              <w:divsChild>
                <w:div w:id="323509812">
                  <w:marLeft w:val="0"/>
                  <w:marRight w:val="0"/>
                  <w:marTop w:val="0"/>
                  <w:marBottom w:val="0"/>
                  <w:divBdr>
                    <w:top w:val="none" w:sz="0" w:space="0" w:color="auto"/>
                    <w:left w:val="none" w:sz="0" w:space="0" w:color="auto"/>
                    <w:bottom w:val="none" w:sz="0" w:space="0" w:color="auto"/>
                    <w:right w:val="none" w:sz="0" w:space="0" w:color="auto"/>
                  </w:divBdr>
                </w:div>
                <w:div w:id="141124871">
                  <w:marLeft w:val="0"/>
                  <w:marRight w:val="0"/>
                  <w:marTop w:val="0"/>
                  <w:marBottom w:val="0"/>
                  <w:divBdr>
                    <w:top w:val="none" w:sz="0" w:space="0" w:color="auto"/>
                    <w:left w:val="none" w:sz="0" w:space="0" w:color="auto"/>
                    <w:bottom w:val="none" w:sz="0" w:space="0" w:color="auto"/>
                    <w:right w:val="none" w:sz="0" w:space="0" w:color="auto"/>
                  </w:divBdr>
                </w:div>
                <w:div w:id="1621766802">
                  <w:marLeft w:val="0"/>
                  <w:marRight w:val="0"/>
                  <w:marTop w:val="0"/>
                  <w:marBottom w:val="0"/>
                  <w:divBdr>
                    <w:top w:val="none" w:sz="0" w:space="0" w:color="auto"/>
                    <w:left w:val="none" w:sz="0" w:space="0" w:color="auto"/>
                    <w:bottom w:val="none" w:sz="0" w:space="0" w:color="auto"/>
                    <w:right w:val="none" w:sz="0" w:space="0" w:color="auto"/>
                  </w:divBdr>
                </w:div>
                <w:div w:id="431707622">
                  <w:marLeft w:val="0"/>
                  <w:marRight w:val="0"/>
                  <w:marTop w:val="0"/>
                  <w:marBottom w:val="0"/>
                  <w:divBdr>
                    <w:top w:val="none" w:sz="0" w:space="0" w:color="auto"/>
                    <w:left w:val="none" w:sz="0" w:space="0" w:color="auto"/>
                    <w:bottom w:val="none" w:sz="0" w:space="0" w:color="auto"/>
                    <w:right w:val="none" w:sz="0" w:space="0" w:color="auto"/>
                  </w:divBdr>
                </w:div>
                <w:div w:id="1763329353">
                  <w:marLeft w:val="0"/>
                  <w:marRight w:val="0"/>
                  <w:marTop w:val="0"/>
                  <w:marBottom w:val="0"/>
                  <w:divBdr>
                    <w:top w:val="none" w:sz="0" w:space="0" w:color="auto"/>
                    <w:left w:val="none" w:sz="0" w:space="0" w:color="auto"/>
                    <w:bottom w:val="none" w:sz="0" w:space="0" w:color="auto"/>
                    <w:right w:val="none" w:sz="0" w:space="0" w:color="auto"/>
                  </w:divBdr>
                </w:div>
                <w:div w:id="243808166">
                  <w:marLeft w:val="0"/>
                  <w:marRight w:val="0"/>
                  <w:marTop w:val="0"/>
                  <w:marBottom w:val="0"/>
                  <w:divBdr>
                    <w:top w:val="none" w:sz="0" w:space="0" w:color="auto"/>
                    <w:left w:val="none" w:sz="0" w:space="0" w:color="auto"/>
                    <w:bottom w:val="none" w:sz="0" w:space="0" w:color="auto"/>
                    <w:right w:val="none" w:sz="0" w:space="0" w:color="auto"/>
                  </w:divBdr>
                </w:div>
                <w:div w:id="2092894598">
                  <w:marLeft w:val="0"/>
                  <w:marRight w:val="0"/>
                  <w:marTop w:val="0"/>
                  <w:marBottom w:val="0"/>
                  <w:divBdr>
                    <w:top w:val="none" w:sz="0" w:space="0" w:color="auto"/>
                    <w:left w:val="none" w:sz="0" w:space="0" w:color="auto"/>
                    <w:bottom w:val="none" w:sz="0" w:space="0" w:color="auto"/>
                    <w:right w:val="none" w:sz="0" w:space="0" w:color="auto"/>
                  </w:divBdr>
                </w:div>
                <w:div w:id="413088004">
                  <w:marLeft w:val="0"/>
                  <w:marRight w:val="0"/>
                  <w:marTop w:val="0"/>
                  <w:marBottom w:val="0"/>
                  <w:divBdr>
                    <w:top w:val="none" w:sz="0" w:space="0" w:color="auto"/>
                    <w:left w:val="none" w:sz="0" w:space="0" w:color="auto"/>
                    <w:bottom w:val="none" w:sz="0" w:space="0" w:color="auto"/>
                    <w:right w:val="none" w:sz="0" w:space="0" w:color="auto"/>
                  </w:divBdr>
                </w:div>
              </w:divsChild>
            </w:div>
            <w:div w:id="10616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5548</Words>
  <Characters>33294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2020-10-02T11:54:00Z</cp:lastPrinted>
  <dcterms:created xsi:type="dcterms:W3CDTF">2020-10-02T11:53:00Z</dcterms:created>
  <dcterms:modified xsi:type="dcterms:W3CDTF">2020-10-02T11:57:00Z</dcterms:modified>
</cp:coreProperties>
</file>