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2E" w:rsidRPr="00B8532E" w:rsidRDefault="00B8532E" w:rsidP="00B8532E">
      <w:pPr>
        <w:spacing w:after="24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Ogłoszenie nr 512551-N-2020 z dnia 2020-02-13 r. </w:t>
      </w:r>
    </w:p>
    <w:p w:rsidR="00B8532E" w:rsidRPr="00B8532E" w:rsidRDefault="00B8532E" w:rsidP="00B8532E">
      <w:pPr>
        <w:spacing w:after="0" w:line="240" w:lineRule="auto"/>
        <w:jc w:val="center"/>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Gmina Konstancin-Jeziorna, Urząd Miasta i Gminy Konstancin-Jeziorna: </w:t>
      </w:r>
      <w:bookmarkStart w:id="0" w:name="_GoBack"/>
      <w:r w:rsidRPr="00B8532E">
        <w:rPr>
          <w:rFonts w:ascii="Times New Roman" w:eastAsia="Times New Roman" w:hAnsi="Times New Roman" w:cs="Times New Roman"/>
          <w:sz w:val="24"/>
          <w:szCs w:val="24"/>
          <w:lang w:eastAsia="pl-PL"/>
        </w:rPr>
        <w:t>„Dostawa sprzętu komputerowego dla Gminy Konstancin-Jeziorna w 2020 roku” Część 1 – „Dostawa komputerów wraz z monitorami”, Część 2 – „Dostawa drukarek i urządzeń Xero”, Część 3 – „Dostawa komputerów graficznych wraz z monitorem” , Część 4 –„Dostawa komputerów wraz z monitorami i drukarek na potrzeby świetlic środowiskowych"</w:t>
      </w:r>
      <w:bookmarkEnd w:id="0"/>
      <w:r w:rsidRPr="00B8532E">
        <w:rPr>
          <w:rFonts w:ascii="Times New Roman" w:eastAsia="Times New Roman" w:hAnsi="Times New Roman" w:cs="Times New Roman"/>
          <w:sz w:val="24"/>
          <w:szCs w:val="24"/>
          <w:lang w:eastAsia="pl-PL"/>
        </w:rPr>
        <w:br/>
        <w:t xml:space="preserve">OGŁOSZENIE O ZAMÓWIENIU - Dostawy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Zamieszczanie ogłoszenia:</w:t>
      </w:r>
      <w:r w:rsidRPr="00B8532E">
        <w:rPr>
          <w:rFonts w:ascii="Times New Roman" w:eastAsia="Times New Roman" w:hAnsi="Times New Roman" w:cs="Times New Roman"/>
          <w:sz w:val="24"/>
          <w:szCs w:val="24"/>
          <w:lang w:eastAsia="pl-PL"/>
        </w:rPr>
        <w:t xml:space="preserve"> Zamieszczanie obowiązkowe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Ogłoszenie dotyczy:</w:t>
      </w:r>
      <w:r w:rsidRPr="00B8532E">
        <w:rPr>
          <w:rFonts w:ascii="Times New Roman" w:eastAsia="Times New Roman" w:hAnsi="Times New Roman" w:cs="Times New Roman"/>
          <w:sz w:val="24"/>
          <w:szCs w:val="24"/>
          <w:lang w:eastAsia="pl-PL"/>
        </w:rPr>
        <w:t xml:space="preserve"> Zamówienia publicznego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Nazwa projektu lub programu</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u w:val="single"/>
          <w:lang w:eastAsia="pl-PL"/>
        </w:rPr>
        <w:t>SEKCJA I: ZAMAWIAJĄCY</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Postępowanie przeprowadza centralny zamawiający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Informacje na temat podmiotu któremu zamawiający powierzył/powierzyli prowadzenie postępowania:</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Postępowanie jest przeprowadzane wspólnie przez zamawiających</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Informacje dodatkowe:</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lastRenderedPageBreak/>
        <w:t xml:space="preserve">I. 1) NAZWA I ADRES: </w:t>
      </w:r>
      <w:r w:rsidRPr="00B8532E">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B8532E">
        <w:rPr>
          <w:rFonts w:ascii="Times New Roman" w:eastAsia="Times New Roman" w:hAnsi="Times New Roman" w:cs="Times New Roman"/>
          <w:sz w:val="24"/>
          <w:szCs w:val="24"/>
          <w:lang w:eastAsia="pl-PL"/>
        </w:rPr>
        <w:br/>
        <w:t xml:space="preserve">Adres strony internetowej (URL): http://konstancinjeziorna.pl </w:t>
      </w:r>
      <w:r w:rsidRPr="00B8532E">
        <w:rPr>
          <w:rFonts w:ascii="Times New Roman" w:eastAsia="Times New Roman" w:hAnsi="Times New Roman" w:cs="Times New Roman"/>
          <w:sz w:val="24"/>
          <w:szCs w:val="24"/>
          <w:lang w:eastAsia="pl-PL"/>
        </w:rPr>
        <w:br/>
        <w:t xml:space="preserve">Adres profilu nabywcy: </w:t>
      </w:r>
      <w:r w:rsidRPr="00B853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 2) RODZAJ ZAMAWIAJĄCEGO: </w:t>
      </w:r>
      <w:r w:rsidRPr="00B8532E">
        <w:rPr>
          <w:rFonts w:ascii="Times New Roman" w:eastAsia="Times New Roman" w:hAnsi="Times New Roman" w:cs="Times New Roman"/>
          <w:sz w:val="24"/>
          <w:szCs w:val="24"/>
          <w:lang w:eastAsia="pl-PL"/>
        </w:rPr>
        <w:t xml:space="preserve">Administracja samorządowa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I.3) WSPÓLNE UDZIELANIE ZAMÓWIENIA </w:t>
      </w:r>
      <w:r w:rsidRPr="00B8532E">
        <w:rPr>
          <w:rFonts w:ascii="Times New Roman" w:eastAsia="Times New Roman" w:hAnsi="Times New Roman" w:cs="Times New Roman"/>
          <w:b/>
          <w:bCs/>
          <w:i/>
          <w:iCs/>
          <w:sz w:val="24"/>
          <w:szCs w:val="24"/>
          <w:lang w:eastAsia="pl-PL"/>
        </w:rPr>
        <w:t>(jeżeli dotyczy)</w:t>
      </w:r>
      <w:r w:rsidRPr="00B8532E">
        <w:rPr>
          <w:rFonts w:ascii="Times New Roman" w:eastAsia="Times New Roman" w:hAnsi="Times New Roman" w:cs="Times New Roman"/>
          <w:b/>
          <w:bCs/>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I.4) KOMUNIKACJA: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Tak </w:t>
      </w:r>
      <w:r w:rsidRPr="00B8532E">
        <w:rPr>
          <w:rFonts w:ascii="Times New Roman" w:eastAsia="Times New Roman" w:hAnsi="Times New Roman" w:cs="Times New Roman"/>
          <w:sz w:val="24"/>
          <w:szCs w:val="24"/>
          <w:lang w:eastAsia="pl-PL"/>
        </w:rPr>
        <w:br/>
        <w:t xml:space="preserve">http://bip.konstancinjeziorna.pl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http://bip.konstancinjeziorna.pl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Oferty lub wnioski o dopuszczenie do udziału w postępowaniu należy przesyłać:</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Elektronicznie</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adres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Nie </w:t>
      </w:r>
      <w:r w:rsidRPr="00B8532E">
        <w:rPr>
          <w:rFonts w:ascii="Times New Roman" w:eastAsia="Times New Roman" w:hAnsi="Times New Roman" w:cs="Times New Roman"/>
          <w:sz w:val="24"/>
          <w:szCs w:val="24"/>
          <w:lang w:eastAsia="pl-PL"/>
        </w:rPr>
        <w:br/>
        <w:t xml:space="preserve">Inny sposób: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Tak </w:t>
      </w:r>
      <w:r w:rsidRPr="00B8532E">
        <w:rPr>
          <w:rFonts w:ascii="Times New Roman" w:eastAsia="Times New Roman" w:hAnsi="Times New Roman" w:cs="Times New Roman"/>
          <w:sz w:val="24"/>
          <w:szCs w:val="24"/>
          <w:lang w:eastAsia="pl-PL"/>
        </w:rPr>
        <w:br/>
        <w:t xml:space="preserve">Inny sposób: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lastRenderedPageBreak/>
        <w:t xml:space="preserve">osobiście, kurierem, pocztą </w:t>
      </w:r>
      <w:r w:rsidRPr="00B8532E">
        <w:rPr>
          <w:rFonts w:ascii="Times New Roman" w:eastAsia="Times New Roman" w:hAnsi="Times New Roman" w:cs="Times New Roman"/>
          <w:sz w:val="24"/>
          <w:szCs w:val="24"/>
          <w:lang w:eastAsia="pl-PL"/>
        </w:rPr>
        <w:br/>
        <w:t xml:space="preserve">Adres: </w:t>
      </w:r>
      <w:r w:rsidRPr="00B8532E">
        <w:rPr>
          <w:rFonts w:ascii="Times New Roman" w:eastAsia="Times New Roman" w:hAnsi="Times New Roman" w:cs="Times New Roman"/>
          <w:sz w:val="24"/>
          <w:szCs w:val="24"/>
          <w:lang w:eastAsia="pl-PL"/>
        </w:rPr>
        <w:br/>
        <w:t xml:space="preserve">Urząd Miasta i Gminy Konstancin-Jeziorna, ul. Piaseczyńska 77, 05-520 Konstancin-Jeziorna, Biuro Obsługi Klienta - parter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u w:val="single"/>
          <w:lang w:eastAsia="pl-PL"/>
        </w:rPr>
        <w:t xml:space="preserve">SEKCJA II: PRZEDMIOT ZAMÓWIENIA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II.1) Nazwa nadana zamówieniu przez zamawiającego: </w:t>
      </w:r>
      <w:r w:rsidRPr="00B8532E">
        <w:rPr>
          <w:rFonts w:ascii="Times New Roman" w:eastAsia="Times New Roman" w:hAnsi="Times New Roman" w:cs="Times New Roman"/>
          <w:sz w:val="24"/>
          <w:szCs w:val="24"/>
          <w:lang w:eastAsia="pl-PL"/>
        </w:rPr>
        <w:t xml:space="preserve">„Dostawa sprzętu komputerowego dla Gminy Konstancin-Jeziorna w 2020 roku” Część 1 – „Dostawa komputerów wraz z monitorami”, Część 2 – „Dostawa drukarek i urządzeń Xero”, Część 3 – „Dostawa komputerów graficznych wraz z monitorem” , Część 4 –„Dostawa komputerów wraz z monitorami i drukarek na potrzeby świetlic środowiskowych"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Numer referencyjny: </w:t>
      </w:r>
      <w:r w:rsidRPr="00B8532E">
        <w:rPr>
          <w:rFonts w:ascii="Times New Roman" w:eastAsia="Times New Roman" w:hAnsi="Times New Roman" w:cs="Times New Roman"/>
          <w:sz w:val="24"/>
          <w:szCs w:val="24"/>
          <w:lang w:eastAsia="pl-PL"/>
        </w:rPr>
        <w:t xml:space="preserve">ZP.271.09.2020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8532E" w:rsidRPr="00B8532E" w:rsidRDefault="00B8532E" w:rsidP="00B8532E">
      <w:pPr>
        <w:spacing w:after="0" w:line="240" w:lineRule="auto"/>
        <w:jc w:val="both"/>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II.2) Rodzaj zamówienia: </w:t>
      </w:r>
      <w:r w:rsidRPr="00B8532E">
        <w:rPr>
          <w:rFonts w:ascii="Times New Roman" w:eastAsia="Times New Roman" w:hAnsi="Times New Roman" w:cs="Times New Roman"/>
          <w:sz w:val="24"/>
          <w:szCs w:val="24"/>
          <w:lang w:eastAsia="pl-PL"/>
        </w:rPr>
        <w:t xml:space="preserve">Dostawy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II.3) Informacja o możliwości składania ofert częściowych</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Zamówienie podzielone jest na części: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Tak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Oferty lub wnioski o dopuszczenie do udziału w postępowaniu można składać w odniesieniu do:</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II.4) Krótki opis przedmiotu zamówienia </w:t>
      </w:r>
      <w:r w:rsidRPr="00B853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853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8532E">
        <w:rPr>
          <w:rFonts w:ascii="Times New Roman" w:eastAsia="Times New Roman" w:hAnsi="Times New Roman" w:cs="Times New Roman"/>
          <w:sz w:val="24"/>
          <w:szCs w:val="24"/>
          <w:lang w:eastAsia="pl-PL"/>
        </w:rPr>
        <w:t xml:space="preserve">1. Przedmiotem zamówienia jest dostawa sprzętu komputerowego. Część nr 1 : Dostawa komputerów wraz z monitorami Lp. Nazwa sztuk 1. Komputer stacjonarny 24 2. Monitor 31 3. Komputer stacjonarny AIO 1 Część nr 2: Dostawa drukarek i urządzeń Xero Lp. Nazwa sztuk 1. Wersja 1 kserokopiarka 1 2. Wersja 2 kserokopiarka 1 3. Wersja 3 kserokopiarka 1 4. Drukarka 5 Część nr 3 : Dostawa komputerów graficznych wraz z monitorem Lp. Nazwa sztuk 1. Komputer graficzny 2 2. Monitor z kalibratorem 1 Część nr 4 : Dostawa komputerów wraz z monitorami i drukarek na potrzeby świetlic środowiskowych” Lp. Nazwa sztuk 1. Komputer stacjonarny dla świetlic środowiskowych 6 2. Monitor dla świetlic środowiskowych 6 3. Drukarki dla świetlic </w:t>
      </w:r>
      <w:r w:rsidRPr="00B8532E">
        <w:rPr>
          <w:rFonts w:ascii="Times New Roman" w:eastAsia="Times New Roman" w:hAnsi="Times New Roman" w:cs="Times New Roman"/>
          <w:sz w:val="24"/>
          <w:szCs w:val="24"/>
          <w:lang w:eastAsia="pl-PL"/>
        </w:rPr>
        <w:lastRenderedPageBreak/>
        <w:t xml:space="preserve">środowiskowych 2 2. Szczegółowe parametry wymaganego sprzętu oraz specyfikacja zakresu usług określa Załącznik nr 1A do SIWZ. 3. Zamawiający dopuszcza zaoferowanie sprzętu o parametrach nie gorszych od parametrów technicznych, które zostały określone w Załączniku nr 1A do SIWZ. 4. Zamawiający wymaga, aby oferowany sprzęt był wyprodukowany w ciągu ostatnich 6 miesięcy licząc od daty składania ofert, był fabrycznie nowy, nieużywany, wolny od wad fizycznych oraz nie obciążony prawami osób trzecich. 5. Zamawiający nie przewiduje udzielenia zaliczki na poczet wykonania zamówienia. 6. Zamawiający wymaga udzielania gwarancji jakości: Część nr 1 : Dostawa komputerów wraz z monitorami </w:t>
      </w:r>
      <w:proofErr w:type="spellStart"/>
      <w:r w:rsidRPr="00B8532E">
        <w:rPr>
          <w:rFonts w:ascii="Times New Roman" w:eastAsia="Times New Roman" w:hAnsi="Times New Roman" w:cs="Times New Roman"/>
          <w:sz w:val="24"/>
          <w:szCs w:val="24"/>
          <w:lang w:eastAsia="pl-PL"/>
        </w:rPr>
        <w:t>Lp</w:t>
      </w:r>
      <w:proofErr w:type="spellEnd"/>
      <w:r w:rsidRPr="00B8532E">
        <w:rPr>
          <w:rFonts w:ascii="Times New Roman" w:eastAsia="Times New Roman" w:hAnsi="Times New Roman" w:cs="Times New Roman"/>
          <w:sz w:val="24"/>
          <w:szCs w:val="24"/>
          <w:lang w:eastAsia="pl-PL"/>
        </w:rPr>
        <w:t xml:space="preserve"> Nazwa Gwarancja minimalna wymagana 1. Komputer stacjonarny 60 miesięcy 2. Monitor 36 miesięcy 3. Komputer stacjonarny AIO 36 miesięcy Część nr 2: Dostawa drukarek i urządzeń Xero </w:t>
      </w:r>
      <w:proofErr w:type="spellStart"/>
      <w:r w:rsidRPr="00B8532E">
        <w:rPr>
          <w:rFonts w:ascii="Times New Roman" w:eastAsia="Times New Roman" w:hAnsi="Times New Roman" w:cs="Times New Roman"/>
          <w:sz w:val="24"/>
          <w:szCs w:val="24"/>
          <w:lang w:eastAsia="pl-PL"/>
        </w:rPr>
        <w:t>Lp</w:t>
      </w:r>
      <w:proofErr w:type="spellEnd"/>
      <w:r w:rsidRPr="00B8532E">
        <w:rPr>
          <w:rFonts w:ascii="Times New Roman" w:eastAsia="Times New Roman" w:hAnsi="Times New Roman" w:cs="Times New Roman"/>
          <w:sz w:val="24"/>
          <w:szCs w:val="24"/>
          <w:lang w:eastAsia="pl-PL"/>
        </w:rPr>
        <w:t xml:space="preserve"> Nazwa Gwarancja minimalna wymagana 1. Wersja 1 kserokopiarka 36 miesięcy 2. Wersja 2 kserokopiarka 36 miesięcy 3. Wersja 3 kserokopiarka 36 miesięcy 4. Drukarka 24 miesięcy Część nr 3 : Dostawa komputerów graficznych wraz z monitorem Lp. Nazwa Gwarancja minimalna wymagana 1. Komputer graficzny 60 miesięcy 2. Monitor z kalibratorem 60 miesięcy Część nr 4 : Dostawa komputerów i drukarek Lp. Nazwa Gwarancja minimalna wymagana 1. Komputer stacjonarny dla świetlic środowiskowych 60 miesięcy 2. Monitor dla świetlic środowiskowych 36 miesięcy 3. Drukarki dla świetlic środowiskowych 36 miesięcy 7. W przypadku gdy w załączniku nr 1A do SIWZ pojawią się wskazania znaków towarowych, patentów lub pochodzenia, należy rozumieć, zgodnie z przepisem art. 29 ust. 3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załączniku nr 1A do SIWZ.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II.5) Główny kod CPV: </w:t>
      </w:r>
      <w:r w:rsidRPr="00B8532E">
        <w:rPr>
          <w:rFonts w:ascii="Times New Roman" w:eastAsia="Times New Roman" w:hAnsi="Times New Roman" w:cs="Times New Roman"/>
          <w:sz w:val="24"/>
          <w:szCs w:val="24"/>
          <w:lang w:eastAsia="pl-PL"/>
        </w:rPr>
        <w:t xml:space="preserve">30213000-5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Dodatkowe kody CPV:</w:t>
      </w:r>
      <w:r w:rsidRPr="00B853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Kod CPV</w:t>
            </w:r>
          </w:p>
        </w:tc>
      </w:tr>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30231300-0</w:t>
            </w:r>
          </w:p>
        </w:tc>
      </w:tr>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30121430-6</w:t>
            </w:r>
          </w:p>
        </w:tc>
      </w:tr>
    </w:tbl>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II.6) Całkowita wartość zamówienia </w:t>
      </w:r>
      <w:r w:rsidRPr="00B8532E">
        <w:rPr>
          <w:rFonts w:ascii="Times New Roman" w:eastAsia="Times New Roman" w:hAnsi="Times New Roman" w:cs="Times New Roman"/>
          <w:i/>
          <w:iCs/>
          <w:sz w:val="24"/>
          <w:szCs w:val="24"/>
          <w:lang w:eastAsia="pl-PL"/>
        </w:rPr>
        <w:t>(jeżeli zamawiający podaje informacje o wartości zamówienia)</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Wartość bez VAT: </w:t>
      </w:r>
      <w:r w:rsidRPr="00B8532E">
        <w:rPr>
          <w:rFonts w:ascii="Times New Roman" w:eastAsia="Times New Roman" w:hAnsi="Times New Roman" w:cs="Times New Roman"/>
          <w:sz w:val="24"/>
          <w:szCs w:val="24"/>
          <w:lang w:eastAsia="pl-PL"/>
        </w:rPr>
        <w:br/>
        <w:t xml:space="preserve">Waluta: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8532E">
        <w:rPr>
          <w:rFonts w:ascii="Times New Roman" w:eastAsia="Times New Roman" w:hAnsi="Times New Roman" w:cs="Times New Roman"/>
          <w:b/>
          <w:bCs/>
          <w:sz w:val="24"/>
          <w:szCs w:val="24"/>
          <w:lang w:eastAsia="pl-PL"/>
        </w:rPr>
        <w:t>Pzp</w:t>
      </w:r>
      <w:proofErr w:type="spellEnd"/>
      <w:r w:rsidRPr="00B8532E">
        <w:rPr>
          <w:rFonts w:ascii="Times New Roman" w:eastAsia="Times New Roman" w:hAnsi="Times New Roman" w:cs="Times New Roman"/>
          <w:b/>
          <w:bCs/>
          <w:sz w:val="24"/>
          <w:szCs w:val="24"/>
          <w:lang w:eastAsia="pl-PL"/>
        </w:rPr>
        <w:t xml:space="preserve">: </w:t>
      </w: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lastRenderedPageBreak/>
        <w:t>miesiącach:   </w:t>
      </w:r>
      <w:r w:rsidRPr="00B8532E">
        <w:rPr>
          <w:rFonts w:ascii="Times New Roman" w:eastAsia="Times New Roman" w:hAnsi="Times New Roman" w:cs="Times New Roman"/>
          <w:i/>
          <w:iCs/>
          <w:sz w:val="24"/>
          <w:szCs w:val="24"/>
          <w:lang w:eastAsia="pl-PL"/>
        </w:rPr>
        <w:t xml:space="preserve"> lub </w:t>
      </w:r>
      <w:r w:rsidRPr="00B8532E">
        <w:rPr>
          <w:rFonts w:ascii="Times New Roman" w:eastAsia="Times New Roman" w:hAnsi="Times New Roman" w:cs="Times New Roman"/>
          <w:b/>
          <w:bCs/>
          <w:sz w:val="24"/>
          <w:szCs w:val="24"/>
          <w:lang w:eastAsia="pl-PL"/>
        </w:rPr>
        <w:t>dniach:</w:t>
      </w:r>
      <w:r w:rsidRPr="00B8532E">
        <w:rPr>
          <w:rFonts w:ascii="Times New Roman" w:eastAsia="Times New Roman" w:hAnsi="Times New Roman" w:cs="Times New Roman"/>
          <w:sz w:val="24"/>
          <w:szCs w:val="24"/>
          <w:lang w:eastAsia="pl-PL"/>
        </w:rPr>
        <w:t xml:space="preserve"> 30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i/>
          <w:iCs/>
          <w:sz w:val="24"/>
          <w:szCs w:val="24"/>
          <w:lang w:eastAsia="pl-PL"/>
        </w:rPr>
        <w:t>lub</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data rozpoczęcia: </w:t>
      </w:r>
      <w:r w:rsidRPr="00B8532E">
        <w:rPr>
          <w:rFonts w:ascii="Times New Roman" w:eastAsia="Times New Roman" w:hAnsi="Times New Roman" w:cs="Times New Roman"/>
          <w:sz w:val="24"/>
          <w:szCs w:val="24"/>
          <w:lang w:eastAsia="pl-PL"/>
        </w:rPr>
        <w:t> </w:t>
      </w:r>
      <w:r w:rsidRPr="00B8532E">
        <w:rPr>
          <w:rFonts w:ascii="Times New Roman" w:eastAsia="Times New Roman" w:hAnsi="Times New Roman" w:cs="Times New Roman"/>
          <w:i/>
          <w:iCs/>
          <w:sz w:val="24"/>
          <w:szCs w:val="24"/>
          <w:lang w:eastAsia="pl-PL"/>
        </w:rPr>
        <w:t xml:space="preserve"> lub </w:t>
      </w:r>
      <w:r w:rsidRPr="00B8532E">
        <w:rPr>
          <w:rFonts w:ascii="Times New Roman" w:eastAsia="Times New Roman" w:hAnsi="Times New Roman" w:cs="Times New Roman"/>
          <w:b/>
          <w:bCs/>
          <w:sz w:val="24"/>
          <w:szCs w:val="24"/>
          <w:lang w:eastAsia="pl-PL"/>
        </w:rPr>
        <w:t xml:space="preserve">zakończenia: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II.9) Informacje dodatkowe: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III.1) WARUNKI UDZIAŁU W POSTĘPOWANIU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Określenie warunków: Zamawiający odstępuje od opisywania tego warunku. </w:t>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III.1.2) Sytuacja finansowa lub ekonomiczna </w:t>
      </w:r>
      <w:r w:rsidRPr="00B8532E">
        <w:rPr>
          <w:rFonts w:ascii="Times New Roman" w:eastAsia="Times New Roman" w:hAnsi="Times New Roman" w:cs="Times New Roman"/>
          <w:sz w:val="24"/>
          <w:szCs w:val="24"/>
          <w:lang w:eastAsia="pl-PL"/>
        </w:rPr>
        <w:br/>
        <w:t xml:space="preserve">Określenie warunków: Zamawiający odstępuje od opisywania tego warunku. </w:t>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III.1.3) Zdolność techniczna lub zawodowa </w:t>
      </w:r>
      <w:r w:rsidRPr="00B8532E">
        <w:rPr>
          <w:rFonts w:ascii="Times New Roman" w:eastAsia="Times New Roman" w:hAnsi="Times New Roman" w:cs="Times New Roman"/>
          <w:sz w:val="24"/>
          <w:szCs w:val="24"/>
          <w:lang w:eastAsia="pl-PL"/>
        </w:rPr>
        <w:br/>
        <w:t xml:space="preserve">Określenie warunków: Zamawiający uzna warunek za spełniony, jeśli Wykonawca wykaże, że w okresie ostatnich trzech lat przed upływem terminu składania ofert, a jeżeli okres prowadzenia działalności jest krótszy – w tym okresie, wykonał: dla części nr 1 i 4 - co najmniej jedną dostawę sprzętu komputerowego o wartości minimum 50.000,00 zł brutto na każdą część; dla części nr 2 - co najmniej jedną dostawę urządzeń Xero o wartości minimum 20.000,00 zł brutto; dla części nr 3 - co najmniej jedną dostawę sprzętu komputerowego o wartości minimum 35.000,00 zł brutto. </w:t>
      </w:r>
      <w:r w:rsidRPr="00B853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8532E">
        <w:rPr>
          <w:rFonts w:ascii="Times New Roman" w:eastAsia="Times New Roman" w:hAnsi="Times New Roman" w:cs="Times New Roman"/>
          <w:sz w:val="24"/>
          <w:szCs w:val="24"/>
          <w:lang w:eastAsia="pl-PL"/>
        </w:rPr>
        <w:br/>
        <w:t xml:space="preserve">Informacje dodatkowe: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III.2) PODSTAWY WYKLUCZENIA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8532E">
        <w:rPr>
          <w:rFonts w:ascii="Times New Roman" w:eastAsia="Times New Roman" w:hAnsi="Times New Roman" w:cs="Times New Roman"/>
          <w:b/>
          <w:bCs/>
          <w:sz w:val="24"/>
          <w:szCs w:val="24"/>
          <w:lang w:eastAsia="pl-PL"/>
        </w:rPr>
        <w:t>Pzp</w:t>
      </w:r>
      <w:proofErr w:type="spellEnd"/>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8532E">
        <w:rPr>
          <w:rFonts w:ascii="Times New Roman" w:eastAsia="Times New Roman" w:hAnsi="Times New Roman" w:cs="Times New Roman"/>
          <w:b/>
          <w:bCs/>
          <w:sz w:val="24"/>
          <w:szCs w:val="24"/>
          <w:lang w:eastAsia="pl-PL"/>
        </w:rPr>
        <w:t>Pzp</w:t>
      </w:r>
      <w:proofErr w:type="spellEnd"/>
      <w:r w:rsidRPr="00B853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8532E">
        <w:rPr>
          <w:rFonts w:ascii="Times New Roman" w:eastAsia="Times New Roman" w:hAnsi="Times New Roman" w:cs="Times New Roman"/>
          <w:sz w:val="24"/>
          <w:szCs w:val="24"/>
          <w:lang w:eastAsia="pl-PL"/>
        </w:rPr>
        <w:br/>
        <w:t xml:space="preserve">Tak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Oświadczenie o spełnianiu kryteriów selekcji </w:t>
      </w:r>
      <w:r w:rsidRPr="00B8532E">
        <w:rPr>
          <w:rFonts w:ascii="Times New Roman" w:eastAsia="Times New Roman" w:hAnsi="Times New Roman" w:cs="Times New Roman"/>
          <w:sz w:val="24"/>
          <w:szCs w:val="24"/>
          <w:lang w:eastAsia="pl-PL"/>
        </w:rPr>
        <w:b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B8532E">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b. Oświadczenie o przynależności lub braku przynależności do tej samej grupy kapitałowej ( załącznik nr 5 do SIWZ). Oświadczenie o przynależności lub braku przynależności do tej samej grupy kapitałowej, o której mowa w art. 24 ust. 1 pkt. 23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Wykonawca, zgodnie z przepisem art. 24 ust. 11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III.5.1) W ZAKRESIE SPEŁNIANIA WARUNKÓW UDZIAŁU W POSTĘPOWANIU:</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Wykonawca wykaże, że w okresie ostatnich trzech lat przed upływem terminu składania ofert, a jeżeli okres prowadzenia działalności jest krótszy – w tym okresie, wykonał: dla części nr 1 i 4 - co najmniej jedną dostawę sprzętu komputerowego o wartości minimum 50.000,00 zł brutto na każdą część; dla części nr 2 - co najmniej jedną dostawę urządzeń Xero o wartości minimum 20.000,00 zł brutto; dla części nr 3 - co najmniej jedną dostawę sprzętu komputerowego o wartości minimum 35.000,00 zł brutto.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III.5.2) W ZAKRESIE KRYTERIÓW SELEKCJI:</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wykaz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(według wzoru stanowiącego załącznik nr 4. do SIWZ).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III.7) INNE DOKUMENTY NIE WYMIENIONE W pkt III.3) - III.6)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Dla części nr 1 wraz z ofertą należy złożyć: LP Nazwa urządzenia Dokument 1. Komputer stacjonarny 1. Wyniki testu </w:t>
      </w:r>
      <w:proofErr w:type="spellStart"/>
      <w:r w:rsidRPr="00B8532E">
        <w:rPr>
          <w:rFonts w:ascii="Times New Roman" w:eastAsia="Times New Roman" w:hAnsi="Times New Roman" w:cs="Times New Roman"/>
          <w:sz w:val="24"/>
          <w:szCs w:val="24"/>
          <w:lang w:eastAsia="pl-PL"/>
        </w:rPr>
        <w:t>SYSmark</w:t>
      </w:r>
      <w:proofErr w:type="spellEnd"/>
      <w:r w:rsidRPr="00B8532E">
        <w:rPr>
          <w:rFonts w:ascii="Times New Roman" w:eastAsia="Times New Roman" w:hAnsi="Times New Roman" w:cs="Times New Roman"/>
          <w:sz w:val="24"/>
          <w:szCs w:val="24"/>
          <w:lang w:eastAsia="pl-PL"/>
        </w:rPr>
        <w:t>® 2018 (</w:t>
      </w:r>
      <w:proofErr w:type="spellStart"/>
      <w:r w:rsidRPr="00B8532E">
        <w:rPr>
          <w:rFonts w:ascii="Times New Roman" w:eastAsia="Times New Roman" w:hAnsi="Times New Roman" w:cs="Times New Roman"/>
          <w:sz w:val="24"/>
          <w:szCs w:val="24"/>
          <w:lang w:eastAsia="pl-PL"/>
        </w:rPr>
        <w:t>Overall</w:t>
      </w:r>
      <w:proofErr w:type="spellEnd"/>
      <w:r w:rsidRPr="00B8532E">
        <w:rPr>
          <w:rFonts w:ascii="Times New Roman" w:eastAsia="Times New Roman" w:hAnsi="Times New Roman" w:cs="Times New Roman"/>
          <w:sz w:val="24"/>
          <w:szCs w:val="24"/>
          <w:lang w:eastAsia="pl-PL"/>
        </w:rPr>
        <w:t xml:space="preserve"> rating, Productivity, </w:t>
      </w:r>
      <w:proofErr w:type="spellStart"/>
      <w:r w:rsidRPr="00B8532E">
        <w:rPr>
          <w:rFonts w:ascii="Times New Roman" w:eastAsia="Times New Roman" w:hAnsi="Times New Roman" w:cs="Times New Roman"/>
          <w:sz w:val="24"/>
          <w:szCs w:val="24"/>
          <w:lang w:eastAsia="pl-PL"/>
        </w:rPr>
        <w:t>Creativity</w:t>
      </w:r>
      <w:proofErr w:type="spellEnd"/>
      <w:r w:rsidRPr="00B8532E">
        <w:rPr>
          <w:rFonts w:ascii="Times New Roman" w:eastAsia="Times New Roman" w:hAnsi="Times New Roman" w:cs="Times New Roman"/>
          <w:sz w:val="24"/>
          <w:szCs w:val="24"/>
          <w:lang w:eastAsia="pl-PL"/>
        </w:rPr>
        <w:t xml:space="preserve">, </w:t>
      </w:r>
      <w:proofErr w:type="spellStart"/>
      <w:r w:rsidRPr="00B8532E">
        <w:rPr>
          <w:rFonts w:ascii="Times New Roman" w:eastAsia="Times New Roman" w:hAnsi="Times New Roman" w:cs="Times New Roman"/>
          <w:sz w:val="24"/>
          <w:szCs w:val="24"/>
          <w:lang w:eastAsia="pl-PL"/>
        </w:rPr>
        <w:t>Responsiveness</w:t>
      </w:r>
      <w:proofErr w:type="spellEnd"/>
      <w:r w:rsidRPr="00B8532E">
        <w:rPr>
          <w:rFonts w:ascii="Times New Roman" w:eastAsia="Times New Roman" w:hAnsi="Times New Roman" w:cs="Times New Roman"/>
          <w:sz w:val="24"/>
          <w:szCs w:val="24"/>
          <w:lang w:eastAsia="pl-PL"/>
        </w:rPr>
        <w:t xml:space="preserve"> ) 3. Wyniki testu </w:t>
      </w:r>
      <w:proofErr w:type="spellStart"/>
      <w:r w:rsidRPr="00B8532E">
        <w:rPr>
          <w:rFonts w:ascii="Times New Roman" w:eastAsia="Times New Roman" w:hAnsi="Times New Roman" w:cs="Times New Roman"/>
          <w:sz w:val="24"/>
          <w:szCs w:val="24"/>
          <w:lang w:eastAsia="pl-PL"/>
        </w:rPr>
        <w:t>PassMark</w:t>
      </w:r>
      <w:proofErr w:type="spellEnd"/>
      <w:r w:rsidRPr="00B8532E">
        <w:rPr>
          <w:rFonts w:ascii="Times New Roman" w:eastAsia="Times New Roman" w:hAnsi="Times New Roman" w:cs="Times New Roman"/>
          <w:sz w:val="24"/>
          <w:szCs w:val="24"/>
          <w:lang w:eastAsia="pl-PL"/>
        </w:rPr>
        <w:t xml:space="preserve"> (CPU Mark) 4. Certyfikat producenta oferowanego systemu operacyjnego potwierdzający kompatybilność oferowanego komputera z oferowanym systemem operacyjnym 5. Deklaracja zgodności CE 6. Potwierdzenie spełnienia kryteriów środowiskowych, w tym zgodności z dyrektywą </w:t>
      </w:r>
      <w:proofErr w:type="spellStart"/>
      <w:r w:rsidRPr="00B8532E">
        <w:rPr>
          <w:rFonts w:ascii="Times New Roman" w:eastAsia="Times New Roman" w:hAnsi="Times New Roman" w:cs="Times New Roman"/>
          <w:sz w:val="24"/>
          <w:szCs w:val="24"/>
          <w:lang w:eastAsia="pl-PL"/>
        </w:rPr>
        <w:t>RoHS</w:t>
      </w:r>
      <w:proofErr w:type="spellEnd"/>
      <w:r w:rsidRPr="00B8532E">
        <w:rPr>
          <w:rFonts w:ascii="Times New Roman" w:eastAsia="Times New Roman" w:hAnsi="Times New Roman" w:cs="Times New Roman"/>
          <w:sz w:val="24"/>
          <w:szCs w:val="24"/>
          <w:lang w:eastAsia="pl-PL"/>
        </w:rPr>
        <w:t xml:space="preserve"> Unii Europejskiej o eliminacji substancji niebezpiecznych 7. Certyfikat ISO9001 oraz ISO 50001 dla producenta sprzętu 8. Potwierdzenie posiadania ISO 9001:2000 na świadczenie usług </w:t>
      </w:r>
      <w:r w:rsidRPr="00B8532E">
        <w:rPr>
          <w:rFonts w:ascii="Times New Roman" w:eastAsia="Times New Roman" w:hAnsi="Times New Roman" w:cs="Times New Roman"/>
          <w:sz w:val="24"/>
          <w:szCs w:val="24"/>
          <w:lang w:eastAsia="pl-PL"/>
        </w:rPr>
        <w:lastRenderedPageBreak/>
        <w:t xml:space="preserve">serwisowych oraz posiadać autoryzacje producenta komputera (dla firmy serwisującej) 9. Raport potwierdzający głośność komputera mierzoną zgodnie z normą ISO 7779 10. Certyfikat TCO dla oferowanego modelu – załączyć wydruk ze strony www.tcocertified.com. 2. Monitor 1. Potwierdzenie posiadania ISO 9001:2000 na świadczenie usług serwisowych oraz posiadać autoryzacje producenta komputera (dla firmy serwisującej) 2. Potwierdzenie spełniania normy TCO 6.0 3. Deklaracja zgodności CE Dla części nr 2 wraz z ofertą należy złożyć: LP Nazwa urządzenia Dokument 1 Drukarki 1. Potwierdzenie wyprodukowania zgodnie z normą ISO 9001:2015 2. Deklaracja zgodności CE Dla części nr 3 wraz z ofertą należy złożyć: LP Nazwa urządzenia Dokument 1. Komputer stacjonarny 1. Wyniki testu </w:t>
      </w:r>
      <w:proofErr w:type="spellStart"/>
      <w:r w:rsidRPr="00B8532E">
        <w:rPr>
          <w:rFonts w:ascii="Times New Roman" w:eastAsia="Times New Roman" w:hAnsi="Times New Roman" w:cs="Times New Roman"/>
          <w:sz w:val="24"/>
          <w:szCs w:val="24"/>
          <w:lang w:eastAsia="pl-PL"/>
        </w:rPr>
        <w:t>SYSmark</w:t>
      </w:r>
      <w:proofErr w:type="spellEnd"/>
      <w:r w:rsidRPr="00B8532E">
        <w:rPr>
          <w:rFonts w:ascii="Times New Roman" w:eastAsia="Times New Roman" w:hAnsi="Times New Roman" w:cs="Times New Roman"/>
          <w:sz w:val="24"/>
          <w:szCs w:val="24"/>
          <w:lang w:eastAsia="pl-PL"/>
        </w:rPr>
        <w:t>® 2018 (</w:t>
      </w:r>
      <w:proofErr w:type="spellStart"/>
      <w:r w:rsidRPr="00B8532E">
        <w:rPr>
          <w:rFonts w:ascii="Times New Roman" w:eastAsia="Times New Roman" w:hAnsi="Times New Roman" w:cs="Times New Roman"/>
          <w:sz w:val="24"/>
          <w:szCs w:val="24"/>
          <w:lang w:eastAsia="pl-PL"/>
        </w:rPr>
        <w:t>Overall</w:t>
      </w:r>
      <w:proofErr w:type="spellEnd"/>
      <w:r w:rsidRPr="00B8532E">
        <w:rPr>
          <w:rFonts w:ascii="Times New Roman" w:eastAsia="Times New Roman" w:hAnsi="Times New Roman" w:cs="Times New Roman"/>
          <w:sz w:val="24"/>
          <w:szCs w:val="24"/>
          <w:lang w:eastAsia="pl-PL"/>
        </w:rPr>
        <w:t xml:space="preserve"> rating, Productivity, </w:t>
      </w:r>
      <w:proofErr w:type="spellStart"/>
      <w:r w:rsidRPr="00B8532E">
        <w:rPr>
          <w:rFonts w:ascii="Times New Roman" w:eastAsia="Times New Roman" w:hAnsi="Times New Roman" w:cs="Times New Roman"/>
          <w:sz w:val="24"/>
          <w:szCs w:val="24"/>
          <w:lang w:eastAsia="pl-PL"/>
        </w:rPr>
        <w:t>Creativity</w:t>
      </w:r>
      <w:proofErr w:type="spellEnd"/>
      <w:r w:rsidRPr="00B8532E">
        <w:rPr>
          <w:rFonts w:ascii="Times New Roman" w:eastAsia="Times New Roman" w:hAnsi="Times New Roman" w:cs="Times New Roman"/>
          <w:sz w:val="24"/>
          <w:szCs w:val="24"/>
          <w:lang w:eastAsia="pl-PL"/>
        </w:rPr>
        <w:t xml:space="preserve">, </w:t>
      </w:r>
      <w:proofErr w:type="spellStart"/>
      <w:r w:rsidRPr="00B8532E">
        <w:rPr>
          <w:rFonts w:ascii="Times New Roman" w:eastAsia="Times New Roman" w:hAnsi="Times New Roman" w:cs="Times New Roman"/>
          <w:sz w:val="24"/>
          <w:szCs w:val="24"/>
          <w:lang w:eastAsia="pl-PL"/>
        </w:rPr>
        <w:t>Responsiveness</w:t>
      </w:r>
      <w:proofErr w:type="spellEnd"/>
      <w:r w:rsidRPr="00B8532E">
        <w:rPr>
          <w:rFonts w:ascii="Times New Roman" w:eastAsia="Times New Roman" w:hAnsi="Times New Roman" w:cs="Times New Roman"/>
          <w:sz w:val="24"/>
          <w:szCs w:val="24"/>
          <w:lang w:eastAsia="pl-PL"/>
        </w:rPr>
        <w:t xml:space="preserve"> ) 3. Wyniki testu </w:t>
      </w:r>
      <w:proofErr w:type="spellStart"/>
      <w:r w:rsidRPr="00B8532E">
        <w:rPr>
          <w:rFonts w:ascii="Times New Roman" w:eastAsia="Times New Roman" w:hAnsi="Times New Roman" w:cs="Times New Roman"/>
          <w:sz w:val="24"/>
          <w:szCs w:val="24"/>
          <w:lang w:eastAsia="pl-PL"/>
        </w:rPr>
        <w:t>PassMark</w:t>
      </w:r>
      <w:proofErr w:type="spellEnd"/>
      <w:r w:rsidRPr="00B8532E">
        <w:rPr>
          <w:rFonts w:ascii="Times New Roman" w:eastAsia="Times New Roman" w:hAnsi="Times New Roman" w:cs="Times New Roman"/>
          <w:sz w:val="24"/>
          <w:szCs w:val="24"/>
          <w:lang w:eastAsia="pl-PL"/>
        </w:rPr>
        <w:t xml:space="preserve"> (CPU Mark) 4. Certyfikat producenta oferowanego systemu operacyjnego potwierdzający kompatybilność oferowanego komputera z oferowanym systemem operacyjnym 5. Deklaracja zgodności CE 6. Potwierdzenie spełnienia kryteriów środowiskowych, w tym zgodności z dyrektywą </w:t>
      </w:r>
      <w:proofErr w:type="spellStart"/>
      <w:r w:rsidRPr="00B8532E">
        <w:rPr>
          <w:rFonts w:ascii="Times New Roman" w:eastAsia="Times New Roman" w:hAnsi="Times New Roman" w:cs="Times New Roman"/>
          <w:sz w:val="24"/>
          <w:szCs w:val="24"/>
          <w:lang w:eastAsia="pl-PL"/>
        </w:rPr>
        <w:t>RoHS</w:t>
      </w:r>
      <w:proofErr w:type="spellEnd"/>
      <w:r w:rsidRPr="00B8532E">
        <w:rPr>
          <w:rFonts w:ascii="Times New Roman" w:eastAsia="Times New Roman" w:hAnsi="Times New Roman" w:cs="Times New Roman"/>
          <w:sz w:val="24"/>
          <w:szCs w:val="24"/>
          <w:lang w:eastAsia="pl-PL"/>
        </w:rPr>
        <w:t xml:space="preserve"> Unii Europejskiej o eliminacji substancji niebezpiecznych 7. Certyfikat ISO9001 oraz ISO 50001 dla producenta sprzętu 8. Potwierdzenie posiadania ISO 9001:2000 na świadczenie usług serwisowych oraz posiadać autoryzacje producenta komputera (dla firmy serwisującej) 9. Raport potwierdzający głośność komputera mierzoną zgodnie z normą ISO 7779 10. Certyfikat TCO dla oferowanego modelu – załączyć wydruk ze strony www.tcocertified.com. 2. Monitor 1. Potwierdzenie posiadania ISO 9001:2000 na świadczenie usług serwisowych oraz posiadać autoryzacje producenta komputera (dla firmy serwisującej) 2. Deklaracja zgodności CE. Dla części nr 4 wraz z ofertą należy złożyć: LP Nazwa urządzenia Dokument 1 1. Komputer stacjonarny 1. Wyniki testu </w:t>
      </w:r>
      <w:proofErr w:type="spellStart"/>
      <w:r w:rsidRPr="00B8532E">
        <w:rPr>
          <w:rFonts w:ascii="Times New Roman" w:eastAsia="Times New Roman" w:hAnsi="Times New Roman" w:cs="Times New Roman"/>
          <w:sz w:val="24"/>
          <w:szCs w:val="24"/>
          <w:lang w:eastAsia="pl-PL"/>
        </w:rPr>
        <w:t>SYSmark</w:t>
      </w:r>
      <w:proofErr w:type="spellEnd"/>
      <w:r w:rsidRPr="00B8532E">
        <w:rPr>
          <w:rFonts w:ascii="Times New Roman" w:eastAsia="Times New Roman" w:hAnsi="Times New Roman" w:cs="Times New Roman"/>
          <w:sz w:val="24"/>
          <w:szCs w:val="24"/>
          <w:lang w:eastAsia="pl-PL"/>
        </w:rPr>
        <w:t>® 2018 (</w:t>
      </w:r>
      <w:proofErr w:type="spellStart"/>
      <w:r w:rsidRPr="00B8532E">
        <w:rPr>
          <w:rFonts w:ascii="Times New Roman" w:eastAsia="Times New Roman" w:hAnsi="Times New Roman" w:cs="Times New Roman"/>
          <w:sz w:val="24"/>
          <w:szCs w:val="24"/>
          <w:lang w:eastAsia="pl-PL"/>
        </w:rPr>
        <w:t>Overall</w:t>
      </w:r>
      <w:proofErr w:type="spellEnd"/>
      <w:r w:rsidRPr="00B8532E">
        <w:rPr>
          <w:rFonts w:ascii="Times New Roman" w:eastAsia="Times New Roman" w:hAnsi="Times New Roman" w:cs="Times New Roman"/>
          <w:sz w:val="24"/>
          <w:szCs w:val="24"/>
          <w:lang w:eastAsia="pl-PL"/>
        </w:rPr>
        <w:t xml:space="preserve"> rating, Productivity, </w:t>
      </w:r>
      <w:proofErr w:type="spellStart"/>
      <w:r w:rsidRPr="00B8532E">
        <w:rPr>
          <w:rFonts w:ascii="Times New Roman" w:eastAsia="Times New Roman" w:hAnsi="Times New Roman" w:cs="Times New Roman"/>
          <w:sz w:val="24"/>
          <w:szCs w:val="24"/>
          <w:lang w:eastAsia="pl-PL"/>
        </w:rPr>
        <w:t>Creativity</w:t>
      </w:r>
      <w:proofErr w:type="spellEnd"/>
      <w:r w:rsidRPr="00B8532E">
        <w:rPr>
          <w:rFonts w:ascii="Times New Roman" w:eastAsia="Times New Roman" w:hAnsi="Times New Roman" w:cs="Times New Roman"/>
          <w:sz w:val="24"/>
          <w:szCs w:val="24"/>
          <w:lang w:eastAsia="pl-PL"/>
        </w:rPr>
        <w:t xml:space="preserve">, </w:t>
      </w:r>
      <w:proofErr w:type="spellStart"/>
      <w:r w:rsidRPr="00B8532E">
        <w:rPr>
          <w:rFonts w:ascii="Times New Roman" w:eastAsia="Times New Roman" w:hAnsi="Times New Roman" w:cs="Times New Roman"/>
          <w:sz w:val="24"/>
          <w:szCs w:val="24"/>
          <w:lang w:eastAsia="pl-PL"/>
        </w:rPr>
        <w:t>Responsiveness</w:t>
      </w:r>
      <w:proofErr w:type="spellEnd"/>
      <w:r w:rsidRPr="00B8532E">
        <w:rPr>
          <w:rFonts w:ascii="Times New Roman" w:eastAsia="Times New Roman" w:hAnsi="Times New Roman" w:cs="Times New Roman"/>
          <w:sz w:val="24"/>
          <w:szCs w:val="24"/>
          <w:lang w:eastAsia="pl-PL"/>
        </w:rPr>
        <w:t xml:space="preserve"> ) 3. Wyniki testu </w:t>
      </w:r>
      <w:proofErr w:type="spellStart"/>
      <w:r w:rsidRPr="00B8532E">
        <w:rPr>
          <w:rFonts w:ascii="Times New Roman" w:eastAsia="Times New Roman" w:hAnsi="Times New Roman" w:cs="Times New Roman"/>
          <w:sz w:val="24"/>
          <w:szCs w:val="24"/>
          <w:lang w:eastAsia="pl-PL"/>
        </w:rPr>
        <w:t>PassMark</w:t>
      </w:r>
      <w:proofErr w:type="spellEnd"/>
      <w:r w:rsidRPr="00B8532E">
        <w:rPr>
          <w:rFonts w:ascii="Times New Roman" w:eastAsia="Times New Roman" w:hAnsi="Times New Roman" w:cs="Times New Roman"/>
          <w:sz w:val="24"/>
          <w:szCs w:val="24"/>
          <w:lang w:eastAsia="pl-PL"/>
        </w:rPr>
        <w:t xml:space="preserve"> (CPU Mark) 4. Certyfikat producenta oferowanego systemu operacyjnego potwierdzający kompatybilność oferowanego komputera z oferowanym systemem operacyjnym 5. Deklaracja zgodności CE 6. Potwierdzenie spełnienia kryteriów środowiskowych, w tym zgodności z dyrektywą </w:t>
      </w:r>
      <w:proofErr w:type="spellStart"/>
      <w:r w:rsidRPr="00B8532E">
        <w:rPr>
          <w:rFonts w:ascii="Times New Roman" w:eastAsia="Times New Roman" w:hAnsi="Times New Roman" w:cs="Times New Roman"/>
          <w:sz w:val="24"/>
          <w:szCs w:val="24"/>
          <w:lang w:eastAsia="pl-PL"/>
        </w:rPr>
        <w:t>RoHS</w:t>
      </w:r>
      <w:proofErr w:type="spellEnd"/>
      <w:r w:rsidRPr="00B8532E">
        <w:rPr>
          <w:rFonts w:ascii="Times New Roman" w:eastAsia="Times New Roman" w:hAnsi="Times New Roman" w:cs="Times New Roman"/>
          <w:sz w:val="24"/>
          <w:szCs w:val="24"/>
          <w:lang w:eastAsia="pl-PL"/>
        </w:rPr>
        <w:t xml:space="preserve"> Unii Europejskiej o eliminacji substancji niebezpiecznych 7. Certyfikat ISO9001 oraz ISO 50001 dla producenta sprzętu 8. Potwierdzenie posiadania ISO 9001:2000 na świadczenie usług serwisowych oraz posiadać autoryzacje producenta komputera (dla firmy serwisującej) 9. Raport potwierdzający głośność komputera mierzoną zgodnie z normą ISO 7779 2. Monitor 1. Potwierdzenie posiadania ISO 9001:2000 na świadczenie usług serwisowych oraz posiadać autoryzacje producenta komputera (dla firmy serwisującej) 2. Potwierdzenie spełniania normy TCO 6.0 3. Deklaracja zgodności CE 3. Drukarki 1. Potwierdzenie wyprodukowania zgodnie z normą ISO 9001:2015 2. Deklaracja zgodności CE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u w:val="single"/>
          <w:lang w:eastAsia="pl-PL"/>
        </w:rPr>
        <w:t xml:space="preserve">SEKCJA IV: PROCEDURA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IV.1) OPIS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IV.1.1) Tryb udzielenia zamówienia: </w:t>
      </w:r>
      <w:r w:rsidRPr="00B8532E">
        <w:rPr>
          <w:rFonts w:ascii="Times New Roman" w:eastAsia="Times New Roman" w:hAnsi="Times New Roman" w:cs="Times New Roman"/>
          <w:sz w:val="24"/>
          <w:szCs w:val="24"/>
          <w:lang w:eastAsia="pl-PL"/>
        </w:rPr>
        <w:t xml:space="preserve">Przetarg nieograniczony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IV.1.2) Zamawiający żąda wniesienia wadium:</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Tak </w:t>
      </w:r>
      <w:r w:rsidRPr="00B8532E">
        <w:rPr>
          <w:rFonts w:ascii="Times New Roman" w:eastAsia="Times New Roman" w:hAnsi="Times New Roman" w:cs="Times New Roman"/>
          <w:sz w:val="24"/>
          <w:szCs w:val="24"/>
          <w:lang w:eastAsia="pl-PL"/>
        </w:rPr>
        <w:br/>
        <w:t xml:space="preserve">Informacja na temat wadium </w:t>
      </w:r>
      <w:r w:rsidRPr="00B8532E">
        <w:rPr>
          <w:rFonts w:ascii="Times New Roman" w:eastAsia="Times New Roman" w:hAnsi="Times New Roman" w:cs="Times New Roman"/>
          <w:sz w:val="24"/>
          <w:szCs w:val="24"/>
          <w:lang w:eastAsia="pl-PL"/>
        </w:rPr>
        <w:br/>
        <w:t xml:space="preserve">Przystępując do przetargu, Wykonawca jest obowiązany wnieść wadium w wysokości: Część 1 – Dostawa komputerów wraz z monitorami - 2.800,00 zł (słownie: dwa tysiące osiemset złotych 00/100); Część 2 – Dostawa drukarek i Xero – 1.800,00 zł (słownie: jeden tysiąc osiemset złotych 00/100); Część 3 – Dostawa komputerów graficznych wraz z monitorem- 450,00 zł (słownie: czterysta pięćdziesiąt złotych); Część 4 – Dostawa komputerów wraz z monitorami i drukarek na potrzeby świetlic środowiskowych - 900,00 zł (słownie: dziewięćset złotych 00/100). 1. Wadium może być wnoszone w: 1) pieniądzu; 2) poręczeniu bankowym lub poręczeniu spółdzielczej kasy oszczędnościowo-kredytowej, z tym że poręczenie kasy jest zawsze poręczeniem pieniężnym; 3) gwarancjach bankowych; 4) gwarancjach </w:t>
      </w:r>
      <w:r w:rsidRPr="00B8532E">
        <w:rPr>
          <w:rFonts w:ascii="Times New Roman" w:eastAsia="Times New Roman" w:hAnsi="Times New Roman" w:cs="Times New Roman"/>
          <w:sz w:val="24"/>
          <w:szCs w:val="24"/>
          <w:lang w:eastAsia="pl-PL"/>
        </w:rPr>
        <w:lastRenderedPageBreak/>
        <w:t xml:space="preserve">ubezpieczeniowych; 5) poręczeniach udzielanych przez podmioty, o których mowa w art. 6b ust. 5 pkt 2 ustawy z dnia 9 listopada 2000 r. o utworzeniu Polskiej Agencji Rozwoju Przedsiębiorczości (Dz. U. z 2019 r. poz. 310 z </w:t>
      </w:r>
      <w:proofErr w:type="spellStart"/>
      <w:r w:rsidRPr="00B8532E">
        <w:rPr>
          <w:rFonts w:ascii="Times New Roman" w:eastAsia="Times New Roman" w:hAnsi="Times New Roman" w:cs="Times New Roman"/>
          <w:sz w:val="24"/>
          <w:szCs w:val="24"/>
          <w:lang w:eastAsia="pl-PL"/>
        </w:rPr>
        <w:t>późn</w:t>
      </w:r>
      <w:proofErr w:type="spellEnd"/>
      <w:r w:rsidRPr="00B8532E">
        <w:rPr>
          <w:rFonts w:ascii="Times New Roman" w:eastAsia="Times New Roman" w:hAnsi="Times New Roman" w:cs="Times New Roman"/>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konto 15 8002 0004 0200 1111 2002 0067 (liczy się data uznania rachunku bankowego). 5. Wadium wniesione w pieniądzu Zamawiający przechowuje na rachunku bankowym. 6. Jeżeli wadium zostanie wniesione w pieniądzu przelewem, na poleceniu (w tytule) przelewu należy wpisać Wadium – postępowanie o udzielenie zamówienia publicznego nr ZP.271.11.2020, część nr ..…. Zamawiający wymaga załączenia do oferty potwierdzenia dokonania wpłaty wadium. 7. W przypadku wnoszenia wadium w innej formie niż pieniądze oryginał należy złożyć w siedzibie Zamawiającego –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oświadczenia, o którym mowa w art. 25 a ust. 1 ustawy </w:t>
      </w:r>
      <w:proofErr w:type="spellStart"/>
      <w:r w:rsidRPr="00B8532E">
        <w:rPr>
          <w:rFonts w:ascii="Times New Roman" w:eastAsia="Times New Roman" w:hAnsi="Times New Roman" w:cs="Times New Roman"/>
          <w:sz w:val="24"/>
          <w:szCs w:val="24"/>
          <w:lang w:eastAsia="pl-PL"/>
        </w:rPr>
        <w:lastRenderedPageBreak/>
        <w:t>Pzp</w:t>
      </w:r>
      <w:proofErr w:type="spellEnd"/>
      <w:r w:rsidRPr="00B8532E">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konta (w przypadku wadium wniesionego w pieniądzu) lub adres (w pozostałych przypadkach), na jakie Zamawiający dokona zwrotu wadium.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IV.1.3) Przewiduje się udzielenie zaliczek na poczet wykonania zamówienia:</w:t>
      </w:r>
      <w:r w:rsidRPr="00B8532E">
        <w:rPr>
          <w:rFonts w:ascii="Times New Roman" w:eastAsia="Times New Roman" w:hAnsi="Times New Roman" w:cs="Times New Roman"/>
          <w:sz w:val="24"/>
          <w:szCs w:val="24"/>
          <w:lang w:eastAsia="pl-PL"/>
        </w:rPr>
        <w:t xml:space="preserv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Należy podać informacje na temat udzielania zaliczek: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8532E">
        <w:rPr>
          <w:rFonts w:ascii="Times New Roman" w:eastAsia="Times New Roman" w:hAnsi="Times New Roman" w:cs="Times New Roman"/>
          <w:sz w:val="24"/>
          <w:szCs w:val="24"/>
          <w:lang w:eastAsia="pl-PL"/>
        </w:rPr>
        <w:br/>
        <w:t xml:space="preserve">Nie </w:t>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IV.1.5.) Wymaga się złożenia oferty wariantowej: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Dopuszcza się złożenie oferty wariantowej </w:t>
      </w:r>
      <w:r w:rsidRPr="00B8532E">
        <w:rPr>
          <w:rFonts w:ascii="Times New Roman" w:eastAsia="Times New Roman" w:hAnsi="Times New Roman" w:cs="Times New Roman"/>
          <w:sz w:val="24"/>
          <w:szCs w:val="24"/>
          <w:lang w:eastAsia="pl-PL"/>
        </w:rPr>
        <w:br/>
        <w:t xml:space="preserve">Nie </w:t>
      </w:r>
      <w:r w:rsidRPr="00B853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8532E">
        <w:rPr>
          <w:rFonts w:ascii="Times New Roman" w:eastAsia="Times New Roman" w:hAnsi="Times New Roman" w:cs="Times New Roman"/>
          <w:sz w:val="24"/>
          <w:szCs w:val="24"/>
          <w:lang w:eastAsia="pl-PL"/>
        </w:rPr>
        <w:br/>
        <w:t xml:space="preserve">Nie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Liczba wykonawców   </w:t>
      </w:r>
      <w:r w:rsidRPr="00B8532E">
        <w:rPr>
          <w:rFonts w:ascii="Times New Roman" w:eastAsia="Times New Roman" w:hAnsi="Times New Roman" w:cs="Times New Roman"/>
          <w:sz w:val="24"/>
          <w:szCs w:val="24"/>
          <w:lang w:eastAsia="pl-PL"/>
        </w:rPr>
        <w:br/>
        <w:t xml:space="preserve">Przewidywana minimalna liczba wykonawców </w:t>
      </w:r>
      <w:r w:rsidRPr="00B8532E">
        <w:rPr>
          <w:rFonts w:ascii="Times New Roman" w:eastAsia="Times New Roman" w:hAnsi="Times New Roman" w:cs="Times New Roman"/>
          <w:sz w:val="24"/>
          <w:szCs w:val="24"/>
          <w:lang w:eastAsia="pl-PL"/>
        </w:rPr>
        <w:br/>
        <w:t xml:space="preserve">Maksymalna liczba wykonawców   </w:t>
      </w:r>
      <w:r w:rsidRPr="00B8532E">
        <w:rPr>
          <w:rFonts w:ascii="Times New Roman" w:eastAsia="Times New Roman" w:hAnsi="Times New Roman" w:cs="Times New Roman"/>
          <w:sz w:val="24"/>
          <w:szCs w:val="24"/>
          <w:lang w:eastAsia="pl-PL"/>
        </w:rPr>
        <w:br/>
        <w:t xml:space="preserve">Kryteria selekcji wykonawców: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IV.1.7) Informacje na temat umowy ramowej lub dynamicznego systemu zakupów: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Umowa ramowa będzie zawarta: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Czy przewiduje się ograniczenie liczby uczestników umowy ramowej: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Przewidziana maksymalna liczba uczestników umowy ramowej: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Zamówienie obejmuje ustanowienie dynamicznego systemu zakupów: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Adres strony internetowej, na której będą zamieszczone dodatkowe informacje dotyczące </w:t>
      </w:r>
      <w:r w:rsidRPr="00B8532E">
        <w:rPr>
          <w:rFonts w:ascii="Times New Roman" w:eastAsia="Times New Roman" w:hAnsi="Times New Roman" w:cs="Times New Roman"/>
          <w:sz w:val="24"/>
          <w:szCs w:val="24"/>
          <w:lang w:eastAsia="pl-PL"/>
        </w:rPr>
        <w:lastRenderedPageBreak/>
        <w:t xml:space="preserve">dynamicznego systemu zakupów: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IV.1.8) Aukcja elektroniczna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Przewidziane jest przeprowadzenie aukcji elektronicznej </w:t>
      </w:r>
      <w:r w:rsidRPr="00B8532E">
        <w:rPr>
          <w:rFonts w:ascii="Times New Roman" w:eastAsia="Times New Roman" w:hAnsi="Times New Roman" w:cs="Times New Roman"/>
          <w:i/>
          <w:iCs/>
          <w:sz w:val="24"/>
          <w:szCs w:val="24"/>
          <w:lang w:eastAsia="pl-PL"/>
        </w:rPr>
        <w:t xml:space="preserve">(przetarg nieograniczony, przetarg ograniczony, negocjacje z ogłoszeniem) </w:t>
      </w:r>
      <w:r w:rsidRPr="00B8532E">
        <w:rPr>
          <w:rFonts w:ascii="Times New Roman" w:eastAsia="Times New Roman" w:hAnsi="Times New Roman" w:cs="Times New Roman"/>
          <w:sz w:val="24"/>
          <w:szCs w:val="24"/>
          <w:lang w:eastAsia="pl-PL"/>
        </w:rPr>
        <w:t xml:space="preserve">Nie </w:t>
      </w:r>
      <w:r w:rsidRPr="00B8532E">
        <w:rPr>
          <w:rFonts w:ascii="Times New Roman" w:eastAsia="Times New Roman" w:hAnsi="Times New Roman" w:cs="Times New Roman"/>
          <w:sz w:val="24"/>
          <w:szCs w:val="24"/>
          <w:lang w:eastAsia="pl-PL"/>
        </w:rPr>
        <w:br/>
        <w:t xml:space="preserve">Należy podać adres strony internetowej, na której aukcja będzie prowadzona: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8532E">
        <w:rPr>
          <w:rFonts w:ascii="Times New Roman" w:eastAsia="Times New Roman" w:hAnsi="Times New Roman" w:cs="Times New Roman"/>
          <w:sz w:val="24"/>
          <w:szCs w:val="24"/>
          <w:lang w:eastAsia="pl-PL"/>
        </w:rPr>
        <w:br/>
        <w:t xml:space="preserve">Informacje dotyczące przebiegu aukcji elektronicznej: </w:t>
      </w:r>
      <w:r w:rsidRPr="00B853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853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853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B8532E">
        <w:rPr>
          <w:rFonts w:ascii="Times New Roman" w:eastAsia="Times New Roman" w:hAnsi="Times New Roman" w:cs="Times New Roman"/>
          <w:sz w:val="24"/>
          <w:szCs w:val="24"/>
          <w:lang w:eastAsia="pl-PL"/>
        </w:rPr>
        <w:br/>
        <w:t xml:space="preserve">Informacje o liczbie etapów aukcji elektronicznej i czasie ich trwania: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t xml:space="preserve">Czas trwania: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8532E">
        <w:rPr>
          <w:rFonts w:ascii="Times New Roman" w:eastAsia="Times New Roman" w:hAnsi="Times New Roman" w:cs="Times New Roman"/>
          <w:sz w:val="24"/>
          <w:szCs w:val="24"/>
          <w:lang w:eastAsia="pl-PL"/>
        </w:rPr>
        <w:br/>
        <w:t xml:space="preserve">Warunki zamknięcia aukcji elektronicznej: </w:t>
      </w:r>
      <w:r w:rsidRPr="00B8532E">
        <w:rPr>
          <w:rFonts w:ascii="Times New Roman" w:eastAsia="Times New Roman" w:hAnsi="Times New Roman" w:cs="Times New Roman"/>
          <w:sz w:val="24"/>
          <w:szCs w:val="24"/>
          <w:lang w:eastAsia="pl-PL"/>
        </w:rPr>
        <w:br/>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IV.2) KRYTERIA OCENY OFERT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IV.2.1) Kryteria oceny ofert: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IV.2.2) Kryteria</w:t>
      </w:r>
      <w:r w:rsidRPr="00B853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Znaczenie</w:t>
            </w:r>
          </w:p>
        </w:tc>
      </w:tr>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100,00</w:t>
            </w:r>
          </w:p>
        </w:tc>
      </w:tr>
    </w:tbl>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8532E">
        <w:rPr>
          <w:rFonts w:ascii="Times New Roman" w:eastAsia="Times New Roman" w:hAnsi="Times New Roman" w:cs="Times New Roman"/>
          <w:b/>
          <w:bCs/>
          <w:sz w:val="24"/>
          <w:szCs w:val="24"/>
          <w:lang w:eastAsia="pl-PL"/>
        </w:rPr>
        <w:t>Pzp</w:t>
      </w:r>
      <w:proofErr w:type="spellEnd"/>
      <w:r w:rsidRPr="00B8532E">
        <w:rPr>
          <w:rFonts w:ascii="Times New Roman" w:eastAsia="Times New Roman" w:hAnsi="Times New Roman" w:cs="Times New Roman"/>
          <w:b/>
          <w:bCs/>
          <w:sz w:val="24"/>
          <w:szCs w:val="24"/>
          <w:lang w:eastAsia="pl-PL"/>
        </w:rPr>
        <w:t xml:space="preserve"> </w:t>
      </w:r>
      <w:r w:rsidRPr="00B8532E">
        <w:rPr>
          <w:rFonts w:ascii="Times New Roman" w:eastAsia="Times New Roman" w:hAnsi="Times New Roman" w:cs="Times New Roman"/>
          <w:sz w:val="24"/>
          <w:szCs w:val="24"/>
          <w:lang w:eastAsia="pl-PL"/>
        </w:rPr>
        <w:t xml:space="preserve">(przetarg nieograniczony) </w:t>
      </w:r>
      <w:r w:rsidRPr="00B8532E">
        <w:rPr>
          <w:rFonts w:ascii="Times New Roman" w:eastAsia="Times New Roman" w:hAnsi="Times New Roman" w:cs="Times New Roman"/>
          <w:sz w:val="24"/>
          <w:szCs w:val="24"/>
          <w:lang w:eastAsia="pl-PL"/>
        </w:rPr>
        <w:br/>
        <w:t xml:space="preserve">Tak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IV.3) Negocjacje z ogłoszeniem, dialog konkurencyjny, partnerstwo innowacyjne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IV.3.1) Informacje na temat negocjacji z ogłoszeniem</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Minimalne wymagania, które muszą spełniać wszystkie oferty: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B8532E">
        <w:rPr>
          <w:rFonts w:ascii="Times New Roman" w:eastAsia="Times New Roman" w:hAnsi="Times New Roman" w:cs="Times New Roman"/>
          <w:sz w:val="24"/>
          <w:szCs w:val="24"/>
          <w:lang w:eastAsia="pl-PL"/>
        </w:rPr>
        <w:br/>
        <w:t xml:space="preserve">Przewidziany jest podział negocjacji na etapy w celu ograniczenia liczby ofert: </w:t>
      </w:r>
      <w:r w:rsidRPr="00B8532E">
        <w:rPr>
          <w:rFonts w:ascii="Times New Roman" w:eastAsia="Times New Roman" w:hAnsi="Times New Roman" w:cs="Times New Roman"/>
          <w:sz w:val="24"/>
          <w:szCs w:val="24"/>
          <w:lang w:eastAsia="pl-PL"/>
        </w:rPr>
        <w:br/>
        <w:t xml:space="preserve">Należy podać informacje na temat etapów negocjacji (w tym liczbę etapów):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IV.3.2) Informacje na temat dialogu konkurencyjnego</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Wstępny harmonogram postępowania: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Podział dialogu na etapy w celu ograniczenia liczby rozwiązań: </w:t>
      </w:r>
      <w:r w:rsidRPr="00B8532E">
        <w:rPr>
          <w:rFonts w:ascii="Times New Roman" w:eastAsia="Times New Roman" w:hAnsi="Times New Roman" w:cs="Times New Roman"/>
          <w:sz w:val="24"/>
          <w:szCs w:val="24"/>
          <w:lang w:eastAsia="pl-PL"/>
        </w:rPr>
        <w:br/>
        <w:t xml:space="preserve">Należy podać informacje na temat etapów dialogu: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IV.3.3) Informacje na temat partnerstwa innowacyjnego</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Informacje dodatkowe: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IV.4) Licytacja elektroniczna </w:t>
      </w:r>
      <w:r w:rsidRPr="00B8532E">
        <w:rPr>
          <w:rFonts w:ascii="Times New Roman" w:eastAsia="Times New Roman" w:hAnsi="Times New Roman" w:cs="Times New Roman"/>
          <w:sz w:val="24"/>
          <w:szCs w:val="24"/>
          <w:lang w:eastAsia="pl-PL"/>
        </w:rPr>
        <w:br/>
        <w:t xml:space="preserve">Adres strony internetowej, na której będzie prowadzona licytacja elektroniczna: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Informacje o liczbie etapów licytacji elektronicznej i czasie ich trwania: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Czas trwania: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Termin składania wniosków o dopuszczenie do udziału w licytacji elektronicznej: </w:t>
      </w:r>
      <w:r w:rsidRPr="00B8532E">
        <w:rPr>
          <w:rFonts w:ascii="Times New Roman" w:eastAsia="Times New Roman" w:hAnsi="Times New Roman" w:cs="Times New Roman"/>
          <w:sz w:val="24"/>
          <w:szCs w:val="24"/>
          <w:lang w:eastAsia="pl-PL"/>
        </w:rPr>
        <w:br/>
        <w:t xml:space="preserve">Data: godzina: </w:t>
      </w:r>
      <w:r w:rsidRPr="00B8532E">
        <w:rPr>
          <w:rFonts w:ascii="Times New Roman" w:eastAsia="Times New Roman" w:hAnsi="Times New Roman" w:cs="Times New Roman"/>
          <w:sz w:val="24"/>
          <w:szCs w:val="24"/>
          <w:lang w:eastAsia="pl-PL"/>
        </w:rPr>
        <w:br/>
        <w:t xml:space="preserve">Termin otwarcia licytacji elektronicznej: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Termin i warunki zamknięcia licytacji elektronicznej: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t xml:space="preserve">Wymagania dotyczące zabezpieczenia należytego wykonania umowy: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t xml:space="preserve">Informacje dodatkowe: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IV.5) ZMIANA UMOWY</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8532E">
        <w:rPr>
          <w:rFonts w:ascii="Times New Roman" w:eastAsia="Times New Roman" w:hAnsi="Times New Roman" w:cs="Times New Roman"/>
          <w:sz w:val="24"/>
          <w:szCs w:val="24"/>
          <w:lang w:eastAsia="pl-PL"/>
        </w:rPr>
        <w:t xml:space="preserve"> Tak </w:t>
      </w:r>
      <w:r w:rsidRPr="00B8532E">
        <w:rPr>
          <w:rFonts w:ascii="Times New Roman" w:eastAsia="Times New Roman" w:hAnsi="Times New Roman" w:cs="Times New Roman"/>
          <w:sz w:val="24"/>
          <w:szCs w:val="24"/>
          <w:lang w:eastAsia="pl-PL"/>
        </w:rPr>
        <w:br/>
        <w:t xml:space="preserve">Należy wskazać zakres, charakter zmian oraz warunki wprowadzenia zmian: </w:t>
      </w:r>
      <w:r w:rsidRPr="00B8532E">
        <w:rPr>
          <w:rFonts w:ascii="Times New Roman" w:eastAsia="Times New Roman" w:hAnsi="Times New Roman" w:cs="Times New Roman"/>
          <w:sz w:val="24"/>
          <w:szCs w:val="24"/>
          <w:lang w:eastAsia="pl-PL"/>
        </w:rPr>
        <w:br/>
        <w:t xml:space="preserve">1. Zakazuje się istotnych zmian postanowień niniejszej umowy w stosunku do treści oferty, na podstawie której dokonano wyboru Wykonawcy, chyba że Zamawiający przewidział możliwość dokonania takiej zmiany w ogłoszeniu o zamówieniu lub w specyfikacji istotnych warunków zamówienia oraz określił warunki takiej zmiany. 2. Strony dopuszczają możliwość zmiany postanowień zawartej umowy w formie aneksu w stosunku do treści oferty, na podstawie której dokonano wyboru Wykonawcy w zakresie: 1) zmian prawa mających wpływ na termin lub zakres wykonania zamówienia, 2) wystąpienie okoliczności niezależnych od Wykonawcy (przy zachowaniu przez niego należytej staranności) skutkujących niemożliwością dotrzymania terminu realizacji przedmiotu zamówienia. 3) zmiany podwykonawcy na etapie realizacji zamówienia, 4) działania siły wyższej, przez którą rozumieć należy zdarzenie zewnętrzne o charakterze niezależnym od Stron, którego Strony nie mogły przewidzieć przed zawarciem umowy, którego nie można uniknąć, ani któremu Strony nie mogły zapobiec przy zachowaniu należytej staranności, której nie można przypisać drugiej Stronie. Za siłę wyższą, warunkującą zmianę umowy, uważać się będzie w szczególności: powódź, pożar i inne klęski żywiołowe, nagłe przerwy w dostawie energii elektrycznej, promieniowanie lub skażenia, 5) zaistnienia okoliczności leżących po stronie Zamawiającego, w szczególności spowodowanych problemami z jego zdolnością płatniczą lub warunkami organizacyjnymi lub okolicznościami, które nie były możliwe do przewidzenia w chwili zawarcia umowy, 6) z powodu uzasadnionych zmian w zakresie sposobu wykonania przedmiotu zamówienia proponowanych przez Zamawiającego lub Wykonawcę, jeżeli te zmiany są korzystne dla Zamawiającego, 7) z powodu działań osób trzecich uniemożliwiających wykonanie prac, które to działania nie są konsekwencją winy którejkolwiek ze Stron, 8) terminu realizacji umowy, uzasadnionej potrzebami Zamawiającego lub okolicznościami, których nie dało się przewidzieć w chwili zawierania umowy.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IV.6) INFORMACJE ADMINISTRACYJNE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IV.6.1) Sposób udostępniania informacji o charakterze poufnym </w:t>
      </w:r>
      <w:r w:rsidRPr="00B8532E">
        <w:rPr>
          <w:rFonts w:ascii="Times New Roman" w:eastAsia="Times New Roman" w:hAnsi="Times New Roman" w:cs="Times New Roman"/>
          <w:i/>
          <w:iCs/>
          <w:sz w:val="24"/>
          <w:szCs w:val="24"/>
          <w:lang w:eastAsia="pl-PL"/>
        </w:rPr>
        <w:t xml:space="preserve">(jeżeli dotyczy): </w:t>
      </w:r>
      <w:r w:rsidRPr="00B8532E">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Środki służące ochronie informacji o charakterze poufnym</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t>
      </w:r>
      <w:r w:rsidRPr="00B8532E">
        <w:rPr>
          <w:rFonts w:ascii="Times New Roman" w:eastAsia="Times New Roman" w:hAnsi="Times New Roman" w:cs="Times New Roman"/>
          <w:sz w:val="24"/>
          <w:szCs w:val="24"/>
          <w:lang w:eastAsia="pl-PL"/>
        </w:rPr>
        <w:lastRenderedPageBreak/>
        <w:t xml:space="preserve">w rozumieniu przepisów art. 11 ust. 4 ustawy z dnia 16 kwietnia 1993 r. o zwalczaniu nieuczciwej konkurencji (Dz. U. z 2018 r., poz. 419 z </w:t>
      </w:r>
      <w:proofErr w:type="spellStart"/>
      <w:r w:rsidRPr="00B8532E">
        <w:rPr>
          <w:rFonts w:ascii="Times New Roman" w:eastAsia="Times New Roman" w:hAnsi="Times New Roman" w:cs="Times New Roman"/>
          <w:sz w:val="24"/>
          <w:szCs w:val="24"/>
          <w:lang w:eastAsia="pl-PL"/>
        </w:rPr>
        <w:t>późn</w:t>
      </w:r>
      <w:proofErr w:type="spellEnd"/>
      <w:r w:rsidRPr="00B8532E">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B8532E">
        <w:rPr>
          <w:rFonts w:ascii="Times New Roman" w:eastAsia="Times New Roman" w:hAnsi="Times New Roman" w:cs="Times New Roman"/>
          <w:sz w:val="24"/>
          <w:szCs w:val="24"/>
          <w:lang w:eastAsia="pl-PL"/>
        </w:rPr>
        <w:t>późn</w:t>
      </w:r>
      <w:proofErr w:type="spellEnd"/>
      <w:r w:rsidRPr="00B8532E">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8532E">
        <w:rPr>
          <w:rFonts w:ascii="Times New Roman" w:eastAsia="Times New Roman" w:hAnsi="Times New Roman" w:cs="Times New Roman"/>
          <w:sz w:val="24"/>
          <w:szCs w:val="24"/>
          <w:lang w:eastAsia="pl-PL"/>
        </w:rPr>
        <w:br/>
        <w:t xml:space="preserve">Data: 2020-02-28, godzina: 10:00, </w:t>
      </w:r>
      <w:r w:rsidRPr="00B853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8532E">
        <w:rPr>
          <w:rFonts w:ascii="Times New Roman" w:eastAsia="Times New Roman" w:hAnsi="Times New Roman" w:cs="Times New Roman"/>
          <w:sz w:val="24"/>
          <w:szCs w:val="24"/>
          <w:lang w:eastAsia="pl-PL"/>
        </w:rPr>
        <w:br/>
        <w:t xml:space="preserve">Nie </w:t>
      </w:r>
      <w:r w:rsidRPr="00B8532E">
        <w:rPr>
          <w:rFonts w:ascii="Times New Roman" w:eastAsia="Times New Roman" w:hAnsi="Times New Roman" w:cs="Times New Roman"/>
          <w:sz w:val="24"/>
          <w:szCs w:val="24"/>
          <w:lang w:eastAsia="pl-PL"/>
        </w:rPr>
        <w:br/>
        <w:t xml:space="preserve">Wskazać powody: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8532E">
        <w:rPr>
          <w:rFonts w:ascii="Times New Roman" w:eastAsia="Times New Roman" w:hAnsi="Times New Roman" w:cs="Times New Roman"/>
          <w:sz w:val="24"/>
          <w:szCs w:val="24"/>
          <w:lang w:eastAsia="pl-PL"/>
        </w:rPr>
        <w:br/>
        <w:t xml:space="preserve">&gt; polski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IV.6.3) Termin związania ofertą: </w:t>
      </w:r>
      <w:r w:rsidRPr="00B8532E">
        <w:rPr>
          <w:rFonts w:ascii="Times New Roman" w:eastAsia="Times New Roman" w:hAnsi="Times New Roman" w:cs="Times New Roman"/>
          <w:sz w:val="24"/>
          <w:szCs w:val="24"/>
          <w:lang w:eastAsia="pl-PL"/>
        </w:rPr>
        <w:t xml:space="preserve">do: okres w dniach: 30 (od ostatecznego terminu składania ofert)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8532E">
        <w:rPr>
          <w:rFonts w:ascii="Times New Roman" w:eastAsia="Times New Roman" w:hAnsi="Times New Roman" w:cs="Times New Roman"/>
          <w:sz w:val="24"/>
          <w:szCs w:val="24"/>
          <w:lang w:eastAsia="pl-PL"/>
        </w:rPr>
        <w:t xml:space="preserve"> Nie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IV.6.5) Informacje dodatkowe:</w:t>
      </w:r>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B8532E">
        <w:rPr>
          <w:rFonts w:ascii="Times New Roman" w:eastAsia="Times New Roman" w:hAnsi="Times New Roman" w:cs="Times New Roman"/>
          <w:sz w:val="24"/>
          <w:szCs w:val="24"/>
          <w:lang w:eastAsia="pl-PL"/>
        </w:rPr>
        <w:t>Siek</w:t>
      </w:r>
      <w:proofErr w:type="spellEnd"/>
      <w:r w:rsidRPr="00B8532E">
        <w:rPr>
          <w:rFonts w:ascii="Times New Roman" w:eastAsia="Times New Roman" w:hAnsi="Times New Roman" w:cs="Times New Roman"/>
          <w:sz w:val="24"/>
          <w:szCs w:val="24"/>
          <w:lang w:eastAsia="pl-PL"/>
        </w:rPr>
        <w:t xml:space="preserve">; kontakt: e-mail: iod@konstancinjeziorna.pl, tel.: 605 976 900; dane osobowe osób, o których mowa w pkt 1 -3 powyżej, przetwarzane będą na podstawie art. 6 ust. 1 lit. c RODO w celu związanym z postępowaniem o udzielenie zamówienia publicznego pn.: „Dostawa sprzętu komputerowego dla Gminy Konstancin-Jeziorna w 2020 roku” Część 1 – „Dostawa komputerów wraz z monitorami” ,Część 2 – „Dostawa drukarek i urządzeń Xero”, Część 3 – „Dostawa komputerów graficznych wraz z monitorem”, Część 4 – „Dostawa komputerów i drukarek na potrzeby świetlic </w:t>
      </w:r>
      <w:r w:rsidRPr="00B8532E">
        <w:rPr>
          <w:rFonts w:ascii="Times New Roman" w:eastAsia="Times New Roman" w:hAnsi="Times New Roman" w:cs="Times New Roman"/>
          <w:sz w:val="24"/>
          <w:szCs w:val="24"/>
          <w:lang w:eastAsia="pl-PL"/>
        </w:rPr>
        <w:lastRenderedPageBreak/>
        <w:t xml:space="preserve">środowiskowych” nr postępowania: ZP.2271.11.2020, prowadzonym w trybie przetargu nieograniczonego;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dokumentacji postępowania w oparciu o art. 8 oraz art. 96 ust. 3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osoba, o której mowa w pkt 1-3 powyżej, posiada: </w:t>
      </w:r>
      <w:r w:rsidRPr="00B8532E">
        <w:rPr>
          <w:rFonts w:ascii="Times New Roman" w:eastAsia="Times New Roman" w:hAnsi="Times New Roman" w:cs="Times New Roman"/>
          <w:sz w:val="24"/>
          <w:szCs w:val="24"/>
          <w:lang w:eastAsia="pl-PL"/>
        </w:rPr>
        <w:sym w:font="Symbol" w:char="F02D"/>
      </w:r>
      <w:r w:rsidRPr="00B8532E">
        <w:rPr>
          <w:rFonts w:ascii="Times New Roman" w:eastAsia="Times New Roman" w:hAnsi="Times New Roman" w:cs="Times New Roman"/>
          <w:sz w:val="24"/>
          <w:szCs w:val="24"/>
          <w:lang w:eastAsia="pl-PL"/>
        </w:rPr>
        <w:t xml:space="preserve"> na podstawie art. 15 RODO prawo dostępu do swoich danych osobowych; 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w:t>
      </w:r>
      <w:r w:rsidRPr="00B8532E">
        <w:rPr>
          <w:rFonts w:ascii="Times New Roman" w:eastAsia="Times New Roman" w:hAnsi="Times New Roman" w:cs="Times New Roman"/>
          <w:sz w:val="24"/>
          <w:szCs w:val="24"/>
          <w:lang w:eastAsia="pl-PL"/>
        </w:rPr>
        <w:sym w:font="Symbol" w:char="F02D"/>
      </w:r>
      <w:r w:rsidRPr="00B8532E">
        <w:rPr>
          <w:rFonts w:ascii="Times New Roman" w:eastAsia="Times New Roman" w:hAnsi="Times New Roman" w:cs="Times New Roman"/>
          <w:sz w:val="24"/>
          <w:szCs w:val="24"/>
          <w:lang w:eastAsia="pl-PL"/>
        </w:rPr>
        <w:t xml:space="preserve"> na podstawie art. 16 RODO prawo do sprostowania ich danych osobowych (skorzystanie z prawa do sprostowania nie może skutkować zmianą wyniku postępowania o udzielenie zamówienia publicznego ani zmianą postanowień umowy w zakresie niezgodnym z ustawą </w:t>
      </w:r>
      <w:proofErr w:type="spellStart"/>
      <w:r w:rsidRPr="00B8532E">
        <w:rPr>
          <w:rFonts w:ascii="Times New Roman" w:eastAsia="Times New Roman" w:hAnsi="Times New Roman" w:cs="Times New Roman"/>
          <w:sz w:val="24"/>
          <w:szCs w:val="24"/>
          <w:lang w:eastAsia="pl-PL"/>
        </w:rPr>
        <w:t>Pzp</w:t>
      </w:r>
      <w:proofErr w:type="spellEnd"/>
      <w:r w:rsidRPr="00B8532E">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w:t>
      </w:r>
      <w:proofErr w:type="spellStart"/>
      <w:r w:rsidRPr="00B8532E">
        <w:rPr>
          <w:rFonts w:ascii="Times New Roman" w:eastAsia="Times New Roman" w:hAnsi="Times New Roman" w:cs="Times New Roman"/>
          <w:sz w:val="24"/>
          <w:szCs w:val="24"/>
          <w:lang w:eastAsia="pl-PL"/>
        </w:rPr>
        <w:t>jeżeli</w:t>
      </w:r>
      <w:proofErr w:type="spellEnd"/>
      <w:r w:rsidRPr="00B8532E">
        <w:rPr>
          <w:rFonts w:ascii="Times New Roman" w:eastAsia="Times New Roman" w:hAnsi="Times New Roman" w:cs="Times New Roman"/>
          <w:sz w:val="24"/>
          <w:szCs w:val="24"/>
          <w:lang w:eastAsia="pl-PL"/>
        </w:rPr>
        <w:t xml:space="preserve"> na mocy art. 18 ust. 1 przetwarzanie zostało ograniczone, takie dane osobowe można przetwarzać z </w:t>
      </w:r>
      <w:proofErr w:type="spellStart"/>
      <w:r w:rsidRPr="00B8532E">
        <w:rPr>
          <w:rFonts w:ascii="Times New Roman" w:eastAsia="Times New Roman" w:hAnsi="Times New Roman" w:cs="Times New Roman"/>
          <w:sz w:val="24"/>
          <w:szCs w:val="24"/>
          <w:lang w:eastAsia="pl-PL"/>
        </w:rPr>
        <w:t>wyjątkiem</w:t>
      </w:r>
      <w:proofErr w:type="spellEnd"/>
      <w:r w:rsidRPr="00B8532E">
        <w:rPr>
          <w:rFonts w:ascii="Times New Roman" w:eastAsia="Times New Roman" w:hAnsi="Times New Roman" w:cs="Times New Roman"/>
          <w:sz w:val="24"/>
          <w:szCs w:val="24"/>
          <w:lang w:eastAsia="pl-PL"/>
        </w:rPr>
        <w:t xml:space="preserve"> przechowywania, </w:t>
      </w:r>
      <w:proofErr w:type="spellStart"/>
      <w:r w:rsidRPr="00B8532E">
        <w:rPr>
          <w:rFonts w:ascii="Times New Roman" w:eastAsia="Times New Roman" w:hAnsi="Times New Roman" w:cs="Times New Roman"/>
          <w:sz w:val="24"/>
          <w:szCs w:val="24"/>
          <w:lang w:eastAsia="pl-PL"/>
        </w:rPr>
        <w:t>wyłącznie</w:t>
      </w:r>
      <w:proofErr w:type="spellEnd"/>
      <w:r w:rsidRPr="00B8532E">
        <w:rPr>
          <w:rFonts w:ascii="Times New Roman" w:eastAsia="Times New Roman" w:hAnsi="Times New Roman" w:cs="Times New Roman"/>
          <w:sz w:val="24"/>
          <w:szCs w:val="24"/>
          <w:lang w:eastAsia="pl-PL"/>
        </w:rPr>
        <w:t xml:space="preserve"> za zgodą osoby, </w:t>
      </w:r>
      <w:proofErr w:type="spellStart"/>
      <w:r w:rsidRPr="00B8532E">
        <w:rPr>
          <w:rFonts w:ascii="Times New Roman" w:eastAsia="Times New Roman" w:hAnsi="Times New Roman" w:cs="Times New Roman"/>
          <w:sz w:val="24"/>
          <w:szCs w:val="24"/>
          <w:lang w:eastAsia="pl-PL"/>
        </w:rPr>
        <w:t>której</w:t>
      </w:r>
      <w:proofErr w:type="spellEnd"/>
      <w:r w:rsidRPr="00B8532E">
        <w:rPr>
          <w:rFonts w:ascii="Times New Roman" w:eastAsia="Times New Roman" w:hAnsi="Times New Roman" w:cs="Times New Roman"/>
          <w:sz w:val="24"/>
          <w:szCs w:val="24"/>
          <w:lang w:eastAsia="pl-PL"/>
        </w:rPr>
        <w:t xml:space="preserve"> dane </w:t>
      </w:r>
      <w:proofErr w:type="spellStart"/>
      <w:r w:rsidRPr="00B8532E">
        <w:rPr>
          <w:rFonts w:ascii="Times New Roman" w:eastAsia="Times New Roman" w:hAnsi="Times New Roman" w:cs="Times New Roman"/>
          <w:sz w:val="24"/>
          <w:szCs w:val="24"/>
          <w:lang w:eastAsia="pl-PL"/>
        </w:rPr>
        <w:t>dotycza</w:t>
      </w:r>
      <w:proofErr w:type="spellEnd"/>
      <w:r w:rsidRPr="00B8532E">
        <w:rPr>
          <w:rFonts w:ascii="Times New Roman" w:eastAsia="Times New Roman" w:hAnsi="Times New Roman" w:cs="Times New Roman"/>
          <w:sz w:val="24"/>
          <w:szCs w:val="24"/>
          <w:lang w:eastAsia="pl-PL"/>
        </w:rPr>
        <w:t xml:space="preserve">̨ lub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te uznają, że przetwarzanie danych osobowych ich dotyczących narusza przepisy RODO; </w:t>
      </w:r>
      <w:r w:rsidRPr="00B8532E">
        <w:rPr>
          <w:rFonts w:ascii="Times New Roman" w:eastAsia="Times New Roman" w:hAnsi="Times New Roman" w:cs="Times New Roman"/>
          <w:sz w:val="24"/>
          <w:szCs w:val="24"/>
          <w:lang w:eastAsia="pl-PL"/>
        </w:rPr>
        <w:sym w:font="Symbol" w:char="F0A7"/>
      </w:r>
      <w:r w:rsidRPr="00B8532E">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B8532E" w:rsidRPr="00B8532E" w:rsidRDefault="00B8532E" w:rsidP="00B8532E">
      <w:pPr>
        <w:spacing w:after="0" w:line="240" w:lineRule="auto"/>
        <w:jc w:val="center"/>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u w:val="single"/>
          <w:lang w:eastAsia="pl-PL"/>
        </w:rPr>
        <w:t xml:space="preserve">ZAŁĄCZNIK I - INFORMACJE DOTYCZĄCE OFERT CZĘŚCIOWYCH </w:t>
      </w:r>
    </w:p>
    <w:p w:rsidR="00B8532E" w:rsidRPr="00B8532E" w:rsidRDefault="00B8532E" w:rsidP="00B8532E">
      <w:pPr>
        <w:spacing w:after="0" w:line="240" w:lineRule="auto"/>
        <w:rPr>
          <w:rFonts w:ascii="Times New Roman" w:eastAsia="Times New Roman" w:hAnsi="Times New Roman" w:cs="Times New Roman"/>
          <w:sz w:val="24"/>
          <w:szCs w:val="24"/>
          <w:lang w:eastAsia="pl-PL"/>
        </w:rPr>
      </w:pPr>
    </w:p>
    <w:p w:rsidR="00B8532E" w:rsidRPr="00B8532E" w:rsidRDefault="00B8532E" w:rsidP="00B8532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061"/>
      </w:tblGrid>
      <w:tr w:rsidR="00B8532E" w:rsidRPr="00B8532E" w:rsidTr="00B8532E">
        <w:trPr>
          <w:tblCellSpacing w:w="15" w:type="dxa"/>
        </w:trPr>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1</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Nazwa: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Dostawa komputerów wraz z monitorami</w:t>
            </w:r>
          </w:p>
        </w:tc>
      </w:tr>
    </w:tbl>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1) Krótki opis przedmiotu zamówienia </w:t>
      </w:r>
      <w:r w:rsidRPr="00B853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853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8532E">
        <w:rPr>
          <w:rFonts w:ascii="Times New Roman" w:eastAsia="Times New Roman" w:hAnsi="Times New Roman" w:cs="Times New Roman"/>
          <w:b/>
          <w:bCs/>
          <w:sz w:val="24"/>
          <w:szCs w:val="24"/>
          <w:lang w:eastAsia="pl-PL"/>
        </w:rPr>
        <w:t>budowlane:</w:t>
      </w:r>
      <w:r w:rsidRPr="00B8532E">
        <w:rPr>
          <w:rFonts w:ascii="Times New Roman" w:eastAsia="Times New Roman" w:hAnsi="Times New Roman" w:cs="Times New Roman"/>
          <w:sz w:val="24"/>
          <w:szCs w:val="24"/>
          <w:lang w:eastAsia="pl-PL"/>
        </w:rPr>
        <w:t>Lp</w:t>
      </w:r>
      <w:proofErr w:type="spellEnd"/>
      <w:r w:rsidRPr="00B8532E">
        <w:rPr>
          <w:rFonts w:ascii="Times New Roman" w:eastAsia="Times New Roman" w:hAnsi="Times New Roman" w:cs="Times New Roman"/>
          <w:sz w:val="24"/>
          <w:szCs w:val="24"/>
          <w:lang w:eastAsia="pl-PL"/>
        </w:rPr>
        <w:t xml:space="preserve">. Nazwa sztuk 1. Komputer stacjonarny 24 2. Monitor 31 3. Komputer stacjonarny AIO 1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2) Wspólny Słownik Zamówień(CPV): </w:t>
      </w:r>
      <w:r w:rsidRPr="00B8532E">
        <w:rPr>
          <w:rFonts w:ascii="Times New Roman" w:eastAsia="Times New Roman" w:hAnsi="Times New Roman" w:cs="Times New Roman"/>
          <w:sz w:val="24"/>
          <w:szCs w:val="24"/>
          <w:lang w:eastAsia="pl-PL"/>
        </w:rPr>
        <w:t>30213000-5, 30231300-0, 30121430-6</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B8532E">
        <w:rPr>
          <w:rFonts w:ascii="Times New Roman" w:eastAsia="Times New Roman" w:hAnsi="Times New Roman" w:cs="Times New Roman"/>
          <w:sz w:val="24"/>
          <w:szCs w:val="24"/>
          <w:lang w:eastAsia="pl-PL"/>
        </w:rPr>
        <w:br/>
        <w:t xml:space="preserve">Wartość bez VAT: </w:t>
      </w:r>
      <w:r w:rsidRPr="00B8532E">
        <w:rPr>
          <w:rFonts w:ascii="Times New Roman" w:eastAsia="Times New Roman" w:hAnsi="Times New Roman" w:cs="Times New Roman"/>
          <w:sz w:val="24"/>
          <w:szCs w:val="24"/>
          <w:lang w:eastAsia="pl-PL"/>
        </w:rPr>
        <w:br/>
        <w:t xml:space="preserve">Waluta: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4) Czas trwania lub termin wykonania: </w:t>
      </w:r>
      <w:r w:rsidRPr="00B8532E">
        <w:rPr>
          <w:rFonts w:ascii="Times New Roman" w:eastAsia="Times New Roman" w:hAnsi="Times New Roman" w:cs="Times New Roman"/>
          <w:sz w:val="24"/>
          <w:szCs w:val="24"/>
          <w:lang w:eastAsia="pl-PL"/>
        </w:rPr>
        <w:br/>
        <w:t xml:space="preserve">okres w miesiącach: </w:t>
      </w:r>
      <w:r w:rsidRPr="00B8532E">
        <w:rPr>
          <w:rFonts w:ascii="Times New Roman" w:eastAsia="Times New Roman" w:hAnsi="Times New Roman" w:cs="Times New Roman"/>
          <w:sz w:val="24"/>
          <w:szCs w:val="24"/>
          <w:lang w:eastAsia="pl-PL"/>
        </w:rPr>
        <w:br/>
        <w:t>okres w dniach: 30</w:t>
      </w:r>
      <w:r w:rsidRPr="00B8532E">
        <w:rPr>
          <w:rFonts w:ascii="Times New Roman" w:eastAsia="Times New Roman" w:hAnsi="Times New Roman" w:cs="Times New Roman"/>
          <w:sz w:val="24"/>
          <w:szCs w:val="24"/>
          <w:lang w:eastAsia="pl-PL"/>
        </w:rPr>
        <w:br/>
        <w:t xml:space="preserve">data rozpoczęcia: </w:t>
      </w:r>
      <w:r w:rsidRPr="00B8532E">
        <w:rPr>
          <w:rFonts w:ascii="Times New Roman" w:eastAsia="Times New Roman" w:hAnsi="Times New Roman" w:cs="Times New Roman"/>
          <w:sz w:val="24"/>
          <w:szCs w:val="24"/>
          <w:lang w:eastAsia="pl-PL"/>
        </w:rPr>
        <w:br/>
        <w:t xml:space="preserve">data zakończenia: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Znaczenie</w:t>
            </w:r>
          </w:p>
        </w:tc>
      </w:tr>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100,00</w:t>
            </w:r>
          </w:p>
        </w:tc>
      </w:tr>
    </w:tbl>
    <w:p w:rsidR="00B8532E" w:rsidRPr="00B8532E" w:rsidRDefault="00B8532E" w:rsidP="00B8532E">
      <w:pPr>
        <w:spacing w:after="24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6) INFORMACJE DODATKOWE:</w:t>
      </w:r>
      <w:r w:rsidRPr="00B853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421"/>
      </w:tblGrid>
      <w:tr w:rsidR="00B8532E" w:rsidRPr="00B8532E" w:rsidTr="00B8532E">
        <w:trPr>
          <w:tblCellSpacing w:w="15" w:type="dxa"/>
        </w:trPr>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2</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Nazwa: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Dostawa drukarek i urządzeń Xero </w:t>
            </w:r>
          </w:p>
        </w:tc>
      </w:tr>
    </w:tbl>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1) Krótki opis przedmiotu zamówienia </w:t>
      </w:r>
      <w:r w:rsidRPr="00B853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853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8532E">
        <w:rPr>
          <w:rFonts w:ascii="Times New Roman" w:eastAsia="Times New Roman" w:hAnsi="Times New Roman" w:cs="Times New Roman"/>
          <w:b/>
          <w:bCs/>
          <w:sz w:val="24"/>
          <w:szCs w:val="24"/>
          <w:lang w:eastAsia="pl-PL"/>
        </w:rPr>
        <w:t>budowlane:</w:t>
      </w:r>
      <w:r w:rsidRPr="00B8532E">
        <w:rPr>
          <w:rFonts w:ascii="Times New Roman" w:eastAsia="Times New Roman" w:hAnsi="Times New Roman" w:cs="Times New Roman"/>
          <w:sz w:val="24"/>
          <w:szCs w:val="24"/>
          <w:lang w:eastAsia="pl-PL"/>
        </w:rPr>
        <w:t>Lp</w:t>
      </w:r>
      <w:proofErr w:type="spellEnd"/>
      <w:r w:rsidRPr="00B8532E">
        <w:rPr>
          <w:rFonts w:ascii="Times New Roman" w:eastAsia="Times New Roman" w:hAnsi="Times New Roman" w:cs="Times New Roman"/>
          <w:sz w:val="24"/>
          <w:szCs w:val="24"/>
          <w:lang w:eastAsia="pl-PL"/>
        </w:rPr>
        <w:t xml:space="preserve">. Nazwa sztuk 1. Wersja 1 kserokopiarka 1 2. Wersja 2 kserokopiarka 1 3. Wersja 3 kserokopiarka 1 4. Drukarka 5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2) Wspólny Słownik Zamówień(CPV): </w:t>
      </w:r>
      <w:r w:rsidRPr="00B8532E">
        <w:rPr>
          <w:rFonts w:ascii="Times New Roman" w:eastAsia="Times New Roman" w:hAnsi="Times New Roman" w:cs="Times New Roman"/>
          <w:sz w:val="24"/>
          <w:szCs w:val="24"/>
          <w:lang w:eastAsia="pl-PL"/>
        </w:rPr>
        <w:t>30213000-5, 30231300-0, 30121430-6</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3) Wartość części zamówienia(jeżeli zamawiający podaje informacje o wartości zamówienia):</w:t>
      </w:r>
      <w:r w:rsidRPr="00B8532E">
        <w:rPr>
          <w:rFonts w:ascii="Times New Roman" w:eastAsia="Times New Roman" w:hAnsi="Times New Roman" w:cs="Times New Roman"/>
          <w:sz w:val="24"/>
          <w:szCs w:val="24"/>
          <w:lang w:eastAsia="pl-PL"/>
        </w:rPr>
        <w:br/>
        <w:t xml:space="preserve">Wartość bez VAT: </w:t>
      </w:r>
      <w:r w:rsidRPr="00B8532E">
        <w:rPr>
          <w:rFonts w:ascii="Times New Roman" w:eastAsia="Times New Roman" w:hAnsi="Times New Roman" w:cs="Times New Roman"/>
          <w:sz w:val="24"/>
          <w:szCs w:val="24"/>
          <w:lang w:eastAsia="pl-PL"/>
        </w:rPr>
        <w:br/>
        <w:t xml:space="preserve">Waluta: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4) Czas trwania lub termin wykonania: </w:t>
      </w:r>
      <w:r w:rsidRPr="00B8532E">
        <w:rPr>
          <w:rFonts w:ascii="Times New Roman" w:eastAsia="Times New Roman" w:hAnsi="Times New Roman" w:cs="Times New Roman"/>
          <w:sz w:val="24"/>
          <w:szCs w:val="24"/>
          <w:lang w:eastAsia="pl-PL"/>
        </w:rPr>
        <w:br/>
        <w:t xml:space="preserve">okres w miesiącach: </w:t>
      </w:r>
      <w:r w:rsidRPr="00B8532E">
        <w:rPr>
          <w:rFonts w:ascii="Times New Roman" w:eastAsia="Times New Roman" w:hAnsi="Times New Roman" w:cs="Times New Roman"/>
          <w:sz w:val="24"/>
          <w:szCs w:val="24"/>
          <w:lang w:eastAsia="pl-PL"/>
        </w:rPr>
        <w:br/>
        <w:t>okres w dniach: 30</w:t>
      </w:r>
      <w:r w:rsidRPr="00B8532E">
        <w:rPr>
          <w:rFonts w:ascii="Times New Roman" w:eastAsia="Times New Roman" w:hAnsi="Times New Roman" w:cs="Times New Roman"/>
          <w:sz w:val="24"/>
          <w:szCs w:val="24"/>
          <w:lang w:eastAsia="pl-PL"/>
        </w:rPr>
        <w:br/>
        <w:t xml:space="preserve">data rozpoczęcia: </w:t>
      </w:r>
      <w:r w:rsidRPr="00B8532E">
        <w:rPr>
          <w:rFonts w:ascii="Times New Roman" w:eastAsia="Times New Roman" w:hAnsi="Times New Roman" w:cs="Times New Roman"/>
          <w:sz w:val="24"/>
          <w:szCs w:val="24"/>
          <w:lang w:eastAsia="pl-PL"/>
        </w:rPr>
        <w:br/>
        <w:t xml:space="preserve">data zakończenia: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Znaczenie</w:t>
            </w:r>
          </w:p>
        </w:tc>
      </w:tr>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100,00</w:t>
            </w:r>
          </w:p>
        </w:tc>
      </w:tr>
    </w:tbl>
    <w:p w:rsidR="00B8532E" w:rsidRPr="00B8532E" w:rsidRDefault="00B8532E" w:rsidP="00B8532E">
      <w:pPr>
        <w:spacing w:after="24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6) INFORMACJE DODATKOWE:</w:t>
      </w:r>
      <w:r w:rsidRPr="00B853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87"/>
      </w:tblGrid>
      <w:tr w:rsidR="00B8532E" w:rsidRPr="00B8532E" w:rsidTr="00B8532E">
        <w:trPr>
          <w:tblCellSpacing w:w="15" w:type="dxa"/>
        </w:trPr>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3</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Nazwa: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Dostawa komputerów graficznych wraz z monitorem</w:t>
            </w:r>
          </w:p>
        </w:tc>
      </w:tr>
    </w:tbl>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1) Krótki opis przedmiotu zamówienia </w:t>
      </w:r>
      <w:r w:rsidRPr="00B853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853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8532E">
        <w:rPr>
          <w:rFonts w:ascii="Times New Roman" w:eastAsia="Times New Roman" w:hAnsi="Times New Roman" w:cs="Times New Roman"/>
          <w:b/>
          <w:bCs/>
          <w:sz w:val="24"/>
          <w:szCs w:val="24"/>
          <w:lang w:eastAsia="pl-PL"/>
        </w:rPr>
        <w:t>budowlane:</w:t>
      </w:r>
      <w:r w:rsidRPr="00B8532E">
        <w:rPr>
          <w:rFonts w:ascii="Times New Roman" w:eastAsia="Times New Roman" w:hAnsi="Times New Roman" w:cs="Times New Roman"/>
          <w:sz w:val="24"/>
          <w:szCs w:val="24"/>
          <w:lang w:eastAsia="pl-PL"/>
        </w:rPr>
        <w:t>Lp</w:t>
      </w:r>
      <w:proofErr w:type="spellEnd"/>
      <w:r w:rsidRPr="00B8532E">
        <w:rPr>
          <w:rFonts w:ascii="Times New Roman" w:eastAsia="Times New Roman" w:hAnsi="Times New Roman" w:cs="Times New Roman"/>
          <w:sz w:val="24"/>
          <w:szCs w:val="24"/>
          <w:lang w:eastAsia="pl-PL"/>
        </w:rPr>
        <w:t xml:space="preserve">. Nazwa sztuk 1. Komputer graficzny 2 2. Monitor z kalibratorem 1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2) Wspólny Słownik Zamówień(CPV): </w:t>
      </w:r>
      <w:r w:rsidRPr="00B8532E">
        <w:rPr>
          <w:rFonts w:ascii="Times New Roman" w:eastAsia="Times New Roman" w:hAnsi="Times New Roman" w:cs="Times New Roman"/>
          <w:sz w:val="24"/>
          <w:szCs w:val="24"/>
          <w:lang w:eastAsia="pl-PL"/>
        </w:rPr>
        <w:t>30213000-5, 30231300-0, 30121430-6</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B8532E">
        <w:rPr>
          <w:rFonts w:ascii="Times New Roman" w:eastAsia="Times New Roman" w:hAnsi="Times New Roman" w:cs="Times New Roman"/>
          <w:sz w:val="24"/>
          <w:szCs w:val="24"/>
          <w:lang w:eastAsia="pl-PL"/>
        </w:rPr>
        <w:br/>
        <w:t xml:space="preserve">Wartość bez VAT: </w:t>
      </w:r>
      <w:r w:rsidRPr="00B8532E">
        <w:rPr>
          <w:rFonts w:ascii="Times New Roman" w:eastAsia="Times New Roman" w:hAnsi="Times New Roman" w:cs="Times New Roman"/>
          <w:sz w:val="24"/>
          <w:szCs w:val="24"/>
          <w:lang w:eastAsia="pl-PL"/>
        </w:rPr>
        <w:br/>
        <w:t xml:space="preserve">Waluta: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4) Czas trwania lub termin wykonania: </w:t>
      </w:r>
      <w:r w:rsidRPr="00B8532E">
        <w:rPr>
          <w:rFonts w:ascii="Times New Roman" w:eastAsia="Times New Roman" w:hAnsi="Times New Roman" w:cs="Times New Roman"/>
          <w:sz w:val="24"/>
          <w:szCs w:val="24"/>
          <w:lang w:eastAsia="pl-PL"/>
        </w:rPr>
        <w:br/>
        <w:t xml:space="preserve">okres w miesiącach: </w:t>
      </w:r>
      <w:r w:rsidRPr="00B8532E">
        <w:rPr>
          <w:rFonts w:ascii="Times New Roman" w:eastAsia="Times New Roman" w:hAnsi="Times New Roman" w:cs="Times New Roman"/>
          <w:sz w:val="24"/>
          <w:szCs w:val="24"/>
          <w:lang w:eastAsia="pl-PL"/>
        </w:rPr>
        <w:br/>
        <w:t>okres w dniach: 30</w:t>
      </w:r>
      <w:r w:rsidRPr="00B8532E">
        <w:rPr>
          <w:rFonts w:ascii="Times New Roman" w:eastAsia="Times New Roman" w:hAnsi="Times New Roman" w:cs="Times New Roman"/>
          <w:sz w:val="24"/>
          <w:szCs w:val="24"/>
          <w:lang w:eastAsia="pl-PL"/>
        </w:rPr>
        <w:br/>
        <w:t xml:space="preserve">data rozpoczęcia: </w:t>
      </w:r>
      <w:r w:rsidRPr="00B8532E">
        <w:rPr>
          <w:rFonts w:ascii="Times New Roman" w:eastAsia="Times New Roman" w:hAnsi="Times New Roman" w:cs="Times New Roman"/>
          <w:sz w:val="24"/>
          <w:szCs w:val="24"/>
          <w:lang w:eastAsia="pl-PL"/>
        </w:rPr>
        <w:br/>
        <w:t xml:space="preserve">data zakończenia: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Znaczenie</w:t>
            </w:r>
          </w:p>
        </w:tc>
      </w:tr>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100,00</w:t>
            </w:r>
          </w:p>
        </w:tc>
      </w:tr>
    </w:tbl>
    <w:p w:rsidR="00B8532E" w:rsidRPr="00B8532E" w:rsidRDefault="00B8532E" w:rsidP="00B8532E">
      <w:pPr>
        <w:spacing w:after="24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6) INFORMACJE DODATKOWE:</w:t>
      </w:r>
      <w:r w:rsidRPr="00B853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2"/>
        <w:gridCol w:w="180"/>
        <w:gridCol w:w="834"/>
        <w:gridCol w:w="7106"/>
      </w:tblGrid>
      <w:tr w:rsidR="00B8532E" w:rsidRPr="00B8532E" w:rsidTr="00B8532E">
        <w:trPr>
          <w:tblCellSpacing w:w="15" w:type="dxa"/>
        </w:trPr>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4</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Nazwa: </w:t>
            </w:r>
          </w:p>
        </w:tc>
        <w:tc>
          <w:tcPr>
            <w:tcW w:w="0" w:type="auto"/>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Dostawa komputerów wraz z monitorami i drukarek na potrzeby świetlic środowiskowych</w:t>
            </w:r>
          </w:p>
        </w:tc>
      </w:tr>
    </w:tbl>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b/>
          <w:bCs/>
          <w:sz w:val="24"/>
          <w:szCs w:val="24"/>
          <w:lang w:eastAsia="pl-PL"/>
        </w:rPr>
        <w:t xml:space="preserve">1) Krótki opis przedmiotu zamówienia </w:t>
      </w:r>
      <w:r w:rsidRPr="00B853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853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8532E">
        <w:rPr>
          <w:rFonts w:ascii="Times New Roman" w:eastAsia="Times New Roman" w:hAnsi="Times New Roman" w:cs="Times New Roman"/>
          <w:b/>
          <w:bCs/>
          <w:sz w:val="24"/>
          <w:szCs w:val="24"/>
          <w:lang w:eastAsia="pl-PL"/>
        </w:rPr>
        <w:t>budowlane:</w:t>
      </w:r>
      <w:r w:rsidRPr="00B8532E">
        <w:rPr>
          <w:rFonts w:ascii="Times New Roman" w:eastAsia="Times New Roman" w:hAnsi="Times New Roman" w:cs="Times New Roman"/>
          <w:sz w:val="24"/>
          <w:szCs w:val="24"/>
          <w:lang w:eastAsia="pl-PL"/>
        </w:rPr>
        <w:t>Lp</w:t>
      </w:r>
      <w:proofErr w:type="spellEnd"/>
      <w:r w:rsidRPr="00B8532E">
        <w:rPr>
          <w:rFonts w:ascii="Times New Roman" w:eastAsia="Times New Roman" w:hAnsi="Times New Roman" w:cs="Times New Roman"/>
          <w:sz w:val="24"/>
          <w:szCs w:val="24"/>
          <w:lang w:eastAsia="pl-PL"/>
        </w:rPr>
        <w:t xml:space="preserve">. Nazwa sztuk 1. Komputer stacjonarny dla świetlic środowiskowych 6 2. Monitor dla świetlic środowiskowych 6 3. Drukarki dla świetlic środowiskowych 2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2) Wspólny Słownik Zamówień(CPV): </w:t>
      </w:r>
      <w:r w:rsidRPr="00B8532E">
        <w:rPr>
          <w:rFonts w:ascii="Times New Roman" w:eastAsia="Times New Roman" w:hAnsi="Times New Roman" w:cs="Times New Roman"/>
          <w:sz w:val="24"/>
          <w:szCs w:val="24"/>
          <w:lang w:eastAsia="pl-PL"/>
        </w:rPr>
        <w:t>30213000-5, 30231300-0, 30121430-6</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3) Wartość części zamówienia(jeżeli zamawiający podaje informacje o wartości zamówienia):</w:t>
      </w:r>
      <w:r w:rsidRPr="00B8532E">
        <w:rPr>
          <w:rFonts w:ascii="Times New Roman" w:eastAsia="Times New Roman" w:hAnsi="Times New Roman" w:cs="Times New Roman"/>
          <w:sz w:val="24"/>
          <w:szCs w:val="24"/>
          <w:lang w:eastAsia="pl-PL"/>
        </w:rPr>
        <w:br/>
        <w:t xml:space="preserve">Wartość bez VAT: </w:t>
      </w:r>
      <w:r w:rsidRPr="00B8532E">
        <w:rPr>
          <w:rFonts w:ascii="Times New Roman" w:eastAsia="Times New Roman" w:hAnsi="Times New Roman" w:cs="Times New Roman"/>
          <w:sz w:val="24"/>
          <w:szCs w:val="24"/>
          <w:lang w:eastAsia="pl-PL"/>
        </w:rPr>
        <w:br/>
        <w:t xml:space="preserve">Waluta: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4) Czas trwania lub termin wykonania: </w:t>
      </w:r>
      <w:r w:rsidRPr="00B8532E">
        <w:rPr>
          <w:rFonts w:ascii="Times New Roman" w:eastAsia="Times New Roman" w:hAnsi="Times New Roman" w:cs="Times New Roman"/>
          <w:sz w:val="24"/>
          <w:szCs w:val="24"/>
          <w:lang w:eastAsia="pl-PL"/>
        </w:rPr>
        <w:br/>
        <w:t xml:space="preserve">okres w miesiącach: </w:t>
      </w:r>
      <w:r w:rsidRPr="00B8532E">
        <w:rPr>
          <w:rFonts w:ascii="Times New Roman" w:eastAsia="Times New Roman" w:hAnsi="Times New Roman" w:cs="Times New Roman"/>
          <w:sz w:val="24"/>
          <w:szCs w:val="24"/>
          <w:lang w:eastAsia="pl-PL"/>
        </w:rPr>
        <w:br/>
        <w:t>okres w dniach: 30</w:t>
      </w:r>
      <w:r w:rsidRPr="00B8532E">
        <w:rPr>
          <w:rFonts w:ascii="Times New Roman" w:eastAsia="Times New Roman" w:hAnsi="Times New Roman" w:cs="Times New Roman"/>
          <w:sz w:val="24"/>
          <w:szCs w:val="24"/>
          <w:lang w:eastAsia="pl-PL"/>
        </w:rPr>
        <w:br/>
        <w:t xml:space="preserve">data rozpoczęcia: </w:t>
      </w:r>
      <w:r w:rsidRPr="00B8532E">
        <w:rPr>
          <w:rFonts w:ascii="Times New Roman" w:eastAsia="Times New Roman" w:hAnsi="Times New Roman" w:cs="Times New Roman"/>
          <w:sz w:val="24"/>
          <w:szCs w:val="24"/>
          <w:lang w:eastAsia="pl-PL"/>
        </w:rPr>
        <w:br/>
        <w:t xml:space="preserve">data zakończenia: </w:t>
      </w: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Znaczenie</w:t>
            </w:r>
          </w:p>
        </w:tc>
      </w:tr>
      <w:tr w:rsidR="00B8532E" w:rsidRPr="00B8532E" w:rsidTr="00B8532E">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t>100,00</w:t>
            </w:r>
          </w:p>
        </w:tc>
      </w:tr>
    </w:tbl>
    <w:p w:rsidR="00B8532E" w:rsidRPr="00B8532E" w:rsidRDefault="00B8532E" w:rsidP="00B8532E">
      <w:pPr>
        <w:spacing w:after="0" w:line="240" w:lineRule="auto"/>
        <w:rPr>
          <w:rFonts w:ascii="Times New Roman" w:eastAsia="Times New Roman" w:hAnsi="Times New Roman" w:cs="Times New Roman"/>
          <w:sz w:val="24"/>
          <w:szCs w:val="24"/>
          <w:lang w:eastAsia="pl-PL"/>
        </w:rPr>
      </w:pPr>
      <w:r w:rsidRPr="00B8532E">
        <w:rPr>
          <w:rFonts w:ascii="Times New Roman" w:eastAsia="Times New Roman" w:hAnsi="Times New Roman" w:cs="Times New Roman"/>
          <w:sz w:val="24"/>
          <w:szCs w:val="24"/>
          <w:lang w:eastAsia="pl-PL"/>
        </w:rPr>
        <w:br/>
      </w:r>
      <w:r w:rsidRPr="00B8532E">
        <w:rPr>
          <w:rFonts w:ascii="Times New Roman" w:eastAsia="Times New Roman" w:hAnsi="Times New Roman" w:cs="Times New Roman"/>
          <w:b/>
          <w:bCs/>
          <w:sz w:val="24"/>
          <w:szCs w:val="24"/>
          <w:lang w:eastAsia="pl-PL"/>
        </w:rPr>
        <w:t>6) INFORMACJE DODATKOWE:</w:t>
      </w:r>
    </w:p>
    <w:p w:rsidR="00CE5984" w:rsidRDefault="00CE5984"/>
    <w:sectPr w:rsidR="00CE5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13"/>
    <w:rsid w:val="00406013"/>
    <w:rsid w:val="00B8532E"/>
    <w:rsid w:val="00CE5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F13F7-21B5-482C-8EF6-0E15B947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853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53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792735">
      <w:bodyDiv w:val="1"/>
      <w:marLeft w:val="0"/>
      <w:marRight w:val="0"/>
      <w:marTop w:val="0"/>
      <w:marBottom w:val="0"/>
      <w:divBdr>
        <w:top w:val="none" w:sz="0" w:space="0" w:color="auto"/>
        <w:left w:val="none" w:sz="0" w:space="0" w:color="auto"/>
        <w:bottom w:val="none" w:sz="0" w:space="0" w:color="auto"/>
        <w:right w:val="none" w:sz="0" w:space="0" w:color="auto"/>
      </w:divBdr>
      <w:divsChild>
        <w:div w:id="192962165">
          <w:marLeft w:val="0"/>
          <w:marRight w:val="0"/>
          <w:marTop w:val="0"/>
          <w:marBottom w:val="0"/>
          <w:divBdr>
            <w:top w:val="none" w:sz="0" w:space="0" w:color="auto"/>
            <w:left w:val="none" w:sz="0" w:space="0" w:color="auto"/>
            <w:bottom w:val="none" w:sz="0" w:space="0" w:color="auto"/>
            <w:right w:val="none" w:sz="0" w:space="0" w:color="auto"/>
          </w:divBdr>
          <w:divsChild>
            <w:div w:id="1946229111">
              <w:marLeft w:val="0"/>
              <w:marRight w:val="0"/>
              <w:marTop w:val="0"/>
              <w:marBottom w:val="0"/>
              <w:divBdr>
                <w:top w:val="none" w:sz="0" w:space="0" w:color="auto"/>
                <w:left w:val="none" w:sz="0" w:space="0" w:color="auto"/>
                <w:bottom w:val="none" w:sz="0" w:space="0" w:color="auto"/>
                <w:right w:val="none" w:sz="0" w:space="0" w:color="auto"/>
              </w:divBdr>
              <w:divsChild>
                <w:div w:id="2104451835">
                  <w:marLeft w:val="0"/>
                  <w:marRight w:val="0"/>
                  <w:marTop w:val="0"/>
                  <w:marBottom w:val="0"/>
                  <w:divBdr>
                    <w:top w:val="none" w:sz="0" w:space="0" w:color="auto"/>
                    <w:left w:val="none" w:sz="0" w:space="0" w:color="auto"/>
                    <w:bottom w:val="none" w:sz="0" w:space="0" w:color="auto"/>
                    <w:right w:val="none" w:sz="0" w:space="0" w:color="auto"/>
                  </w:divBdr>
                </w:div>
                <w:div w:id="1630235442">
                  <w:marLeft w:val="0"/>
                  <w:marRight w:val="0"/>
                  <w:marTop w:val="0"/>
                  <w:marBottom w:val="0"/>
                  <w:divBdr>
                    <w:top w:val="none" w:sz="0" w:space="0" w:color="auto"/>
                    <w:left w:val="none" w:sz="0" w:space="0" w:color="auto"/>
                    <w:bottom w:val="none" w:sz="0" w:space="0" w:color="auto"/>
                    <w:right w:val="none" w:sz="0" w:space="0" w:color="auto"/>
                  </w:divBdr>
                </w:div>
                <w:div w:id="1570530155">
                  <w:marLeft w:val="0"/>
                  <w:marRight w:val="0"/>
                  <w:marTop w:val="0"/>
                  <w:marBottom w:val="0"/>
                  <w:divBdr>
                    <w:top w:val="none" w:sz="0" w:space="0" w:color="auto"/>
                    <w:left w:val="none" w:sz="0" w:space="0" w:color="auto"/>
                    <w:bottom w:val="none" w:sz="0" w:space="0" w:color="auto"/>
                    <w:right w:val="none" w:sz="0" w:space="0" w:color="auto"/>
                  </w:divBdr>
                  <w:divsChild>
                    <w:div w:id="1936087455">
                      <w:marLeft w:val="0"/>
                      <w:marRight w:val="0"/>
                      <w:marTop w:val="0"/>
                      <w:marBottom w:val="0"/>
                      <w:divBdr>
                        <w:top w:val="none" w:sz="0" w:space="0" w:color="auto"/>
                        <w:left w:val="none" w:sz="0" w:space="0" w:color="auto"/>
                        <w:bottom w:val="none" w:sz="0" w:space="0" w:color="auto"/>
                        <w:right w:val="none" w:sz="0" w:space="0" w:color="auto"/>
                      </w:divBdr>
                    </w:div>
                  </w:divsChild>
                </w:div>
                <w:div w:id="948899570">
                  <w:marLeft w:val="0"/>
                  <w:marRight w:val="0"/>
                  <w:marTop w:val="0"/>
                  <w:marBottom w:val="0"/>
                  <w:divBdr>
                    <w:top w:val="none" w:sz="0" w:space="0" w:color="auto"/>
                    <w:left w:val="none" w:sz="0" w:space="0" w:color="auto"/>
                    <w:bottom w:val="none" w:sz="0" w:space="0" w:color="auto"/>
                    <w:right w:val="none" w:sz="0" w:space="0" w:color="auto"/>
                  </w:divBdr>
                  <w:divsChild>
                    <w:div w:id="939917770">
                      <w:marLeft w:val="0"/>
                      <w:marRight w:val="0"/>
                      <w:marTop w:val="0"/>
                      <w:marBottom w:val="0"/>
                      <w:divBdr>
                        <w:top w:val="none" w:sz="0" w:space="0" w:color="auto"/>
                        <w:left w:val="none" w:sz="0" w:space="0" w:color="auto"/>
                        <w:bottom w:val="none" w:sz="0" w:space="0" w:color="auto"/>
                        <w:right w:val="none" w:sz="0" w:space="0" w:color="auto"/>
                      </w:divBdr>
                    </w:div>
                  </w:divsChild>
                </w:div>
                <w:div w:id="705056953">
                  <w:marLeft w:val="0"/>
                  <w:marRight w:val="0"/>
                  <w:marTop w:val="0"/>
                  <w:marBottom w:val="0"/>
                  <w:divBdr>
                    <w:top w:val="none" w:sz="0" w:space="0" w:color="auto"/>
                    <w:left w:val="none" w:sz="0" w:space="0" w:color="auto"/>
                    <w:bottom w:val="none" w:sz="0" w:space="0" w:color="auto"/>
                    <w:right w:val="none" w:sz="0" w:space="0" w:color="auto"/>
                  </w:divBdr>
                  <w:divsChild>
                    <w:div w:id="2018847285">
                      <w:marLeft w:val="0"/>
                      <w:marRight w:val="0"/>
                      <w:marTop w:val="0"/>
                      <w:marBottom w:val="0"/>
                      <w:divBdr>
                        <w:top w:val="none" w:sz="0" w:space="0" w:color="auto"/>
                        <w:left w:val="none" w:sz="0" w:space="0" w:color="auto"/>
                        <w:bottom w:val="none" w:sz="0" w:space="0" w:color="auto"/>
                        <w:right w:val="none" w:sz="0" w:space="0" w:color="auto"/>
                      </w:divBdr>
                    </w:div>
                    <w:div w:id="1350989060">
                      <w:marLeft w:val="0"/>
                      <w:marRight w:val="0"/>
                      <w:marTop w:val="0"/>
                      <w:marBottom w:val="0"/>
                      <w:divBdr>
                        <w:top w:val="none" w:sz="0" w:space="0" w:color="auto"/>
                        <w:left w:val="none" w:sz="0" w:space="0" w:color="auto"/>
                        <w:bottom w:val="none" w:sz="0" w:space="0" w:color="auto"/>
                        <w:right w:val="none" w:sz="0" w:space="0" w:color="auto"/>
                      </w:divBdr>
                    </w:div>
                    <w:div w:id="1122960838">
                      <w:marLeft w:val="0"/>
                      <w:marRight w:val="0"/>
                      <w:marTop w:val="0"/>
                      <w:marBottom w:val="0"/>
                      <w:divBdr>
                        <w:top w:val="none" w:sz="0" w:space="0" w:color="auto"/>
                        <w:left w:val="none" w:sz="0" w:space="0" w:color="auto"/>
                        <w:bottom w:val="none" w:sz="0" w:space="0" w:color="auto"/>
                        <w:right w:val="none" w:sz="0" w:space="0" w:color="auto"/>
                      </w:divBdr>
                    </w:div>
                    <w:div w:id="52318348">
                      <w:marLeft w:val="0"/>
                      <w:marRight w:val="0"/>
                      <w:marTop w:val="0"/>
                      <w:marBottom w:val="0"/>
                      <w:divBdr>
                        <w:top w:val="none" w:sz="0" w:space="0" w:color="auto"/>
                        <w:left w:val="none" w:sz="0" w:space="0" w:color="auto"/>
                        <w:bottom w:val="none" w:sz="0" w:space="0" w:color="auto"/>
                        <w:right w:val="none" w:sz="0" w:space="0" w:color="auto"/>
                      </w:divBdr>
                    </w:div>
                  </w:divsChild>
                </w:div>
                <w:div w:id="612202646">
                  <w:marLeft w:val="0"/>
                  <w:marRight w:val="0"/>
                  <w:marTop w:val="0"/>
                  <w:marBottom w:val="0"/>
                  <w:divBdr>
                    <w:top w:val="none" w:sz="0" w:space="0" w:color="auto"/>
                    <w:left w:val="none" w:sz="0" w:space="0" w:color="auto"/>
                    <w:bottom w:val="none" w:sz="0" w:space="0" w:color="auto"/>
                    <w:right w:val="none" w:sz="0" w:space="0" w:color="auto"/>
                  </w:divBdr>
                  <w:divsChild>
                    <w:div w:id="1519585200">
                      <w:marLeft w:val="0"/>
                      <w:marRight w:val="0"/>
                      <w:marTop w:val="0"/>
                      <w:marBottom w:val="0"/>
                      <w:divBdr>
                        <w:top w:val="none" w:sz="0" w:space="0" w:color="auto"/>
                        <w:left w:val="none" w:sz="0" w:space="0" w:color="auto"/>
                        <w:bottom w:val="none" w:sz="0" w:space="0" w:color="auto"/>
                        <w:right w:val="none" w:sz="0" w:space="0" w:color="auto"/>
                      </w:divBdr>
                    </w:div>
                    <w:div w:id="132724463">
                      <w:marLeft w:val="0"/>
                      <w:marRight w:val="0"/>
                      <w:marTop w:val="0"/>
                      <w:marBottom w:val="0"/>
                      <w:divBdr>
                        <w:top w:val="none" w:sz="0" w:space="0" w:color="auto"/>
                        <w:left w:val="none" w:sz="0" w:space="0" w:color="auto"/>
                        <w:bottom w:val="none" w:sz="0" w:space="0" w:color="auto"/>
                        <w:right w:val="none" w:sz="0" w:space="0" w:color="auto"/>
                      </w:divBdr>
                    </w:div>
                    <w:div w:id="1960987087">
                      <w:marLeft w:val="0"/>
                      <w:marRight w:val="0"/>
                      <w:marTop w:val="0"/>
                      <w:marBottom w:val="0"/>
                      <w:divBdr>
                        <w:top w:val="none" w:sz="0" w:space="0" w:color="auto"/>
                        <w:left w:val="none" w:sz="0" w:space="0" w:color="auto"/>
                        <w:bottom w:val="none" w:sz="0" w:space="0" w:color="auto"/>
                        <w:right w:val="none" w:sz="0" w:space="0" w:color="auto"/>
                      </w:divBdr>
                    </w:div>
                    <w:div w:id="369188828">
                      <w:marLeft w:val="0"/>
                      <w:marRight w:val="0"/>
                      <w:marTop w:val="0"/>
                      <w:marBottom w:val="0"/>
                      <w:divBdr>
                        <w:top w:val="none" w:sz="0" w:space="0" w:color="auto"/>
                        <w:left w:val="none" w:sz="0" w:space="0" w:color="auto"/>
                        <w:bottom w:val="none" w:sz="0" w:space="0" w:color="auto"/>
                        <w:right w:val="none" w:sz="0" w:space="0" w:color="auto"/>
                      </w:divBdr>
                    </w:div>
                    <w:div w:id="827328328">
                      <w:marLeft w:val="0"/>
                      <w:marRight w:val="0"/>
                      <w:marTop w:val="0"/>
                      <w:marBottom w:val="0"/>
                      <w:divBdr>
                        <w:top w:val="none" w:sz="0" w:space="0" w:color="auto"/>
                        <w:left w:val="none" w:sz="0" w:space="0" w:color="auto"/>
                        <w:bottom w:val="none" w:sz="0" w:space="0" w:color="auto"/>
                        <w:right w:val="none" w:sz="0" w:space="0" w:color="auto"/>
                      </w:divBdr>
                    </w:div>
                    <w:div w:id="1615019013">
                      <w:marLeft w:val="0"/>
                      <w:marRight w:val="0"/>
                      <w:marTop w:val="0"/>
                      <w:marBottom w:val="0"/>
                      <w:divBdr>
                        <w:top w:val="none" w:sz="0" w:space="0" w:color="auto"/>
                        <w:left w:val="none" w:sz="0" w:space="0" w:color="auto"/>
                        <w:bottom w:val="none" w:sz="0" w:space="0" w:color="auto"/>
                        <w:right w:val="none" w:sz="0" w:space="0" w:color="auto"/>
                      </w:divBdr>
                    </w:div>
                    <w:div w:id="760175163">
                      <w:marLeft w:val="0"/>
                      <w:marRight w:val="0"/>
                      <w:marTop w:val="0"/>
                      <w:marBottom w:val="0"/>
                      <w:divBdr>
                        <w:top w:val="none" w:sz="0" w:space="0" w:color="auto"/>
                        <w:left w:val="none" w:sz="0" w:space="0" w:color="auto"/>
                        <w:bottom w:val="none" w:sz="0" w:space="0" w:color="auto"/>
                        <w:right w:val="none" w:sz="0" w:space="0" w:color="auto"/>
                      </w:divBdr>
                    </w:div>
                  </w:divsChild>
                </w:div>
                <w:div w:id="1114441401">
                  <w:marLeft w:val="0"/>
                  <w:marRight w:val="0"/>
                  <w:marTop w:val="0"/>
                  <w:marBottom w:val="0"/>
                  <w:divBdr>
                    <w:top w:val="none" w:sz="0" w:space="0" w:color="auto"/>
                    <w:left w:val="none" w:sz="0" w:space="0" w:color="auto"/>
                    <w:bottom w:val="none" w:sz="0" w:space="0" w:color="auto"/>
                    <w:right w:val="none" w:sz="0" w:space="0" w:color="auto"/>
                  </w:divBdr>
                  <w:divsChild>
                    <w:div w:id="925841494">
                      <w:marLeft w:val="0"/>
                      <w:marRight w:val="0"/>
                      <w:marTop w:val="0"/>
                      <w:marBottom w:val="0"/>
                      <w:divBdr>
                        <w:top w:val="none" w:sz="0" w:space="0" w:color="auto"/>
                        <w:left w:val="none" w:sz="0" w:space="0" w:color="auto"/>
                        <w:bottom w:val="none" w:sz="0" w:space="0" w:color="auto"/>
                        <w:right w:val="none" w:sz="0" w:space="0" w:color="auto"/>
                      </w:divBdr>
                    </w:div>
                    <w:div w:id="1860191759">
                      <w:marLeft w:val="0"/>
                      <w:marRight w:val="0"/>
                      <w:marTop w:val="0"/>
                      <w:marBottom w:val="0"/>
                      <w:divBdr>
                        <w:top w:val="none" w:sz="0" w:space="0" w:color="auto"/>
                        <w:left w:val="none" w:sz="0" w:space="0" w:color="auto"/>
                        <w:bottom w:val="none" w:sz="0" w:space="0" w:color="auto"/>
                        <w:right w:val="none" w:sz="0" w:space="0" w:color="auto"/>
                      </w:divBdr>
                    </w:div>
                  </w:divsChild>
                </w:div>
                <w:div w:id="8333829">
                  <w:marLeft w:val="0"/>
                  <w:marRight w:val="0"/>
                  <w:marTop w:val="0"/>
                  <w:marBottom w:val="0"/>
                  <w:divBdr>
                    <w:top w:val="none" w:sz="0" w:space="0" w:color="auto"/>
                    <w:left w:val="none" w:sz="0" w:space="0" w:color="auto"/>
                    <w:bottom w:val="none" w:sz="0" w:space="0" w:color="auto"/>
                    <w:right w:val="none" w:sz="0" w:space="0" w:color="auto"/>
                  </w:divBdr>
                  <w:divsChild>
                    <w:div w:id="2038890723">
                      <w:marLeft w:val="0"/>
                      <w:marRight w:val="0"/>
                      <w:marTop w:val="0"/>
                      <w:marBottom w:val="0"/>
                      <w:divBdr>
                        <w:top w:val="none" w:sz="0" w:space="0" w:color="auto"/>
                        <w:left w:val="none" w:sz="0" w:space="0" w:color="auto"/>
                        <w:bottom w:val="none" w:sz="0" w:space="0" w:color="auto"/>
                        <w:right w:val="none" w:sz="0" w:space="0" w:color="auto"/>
                      </w:divBdr>
                    </w:div>
                    <w:div w:id="2059817206">
                      <w:marLeft w:val="0"/>
                      <w:marRight w:val="0"/>
                      <w:marTop w:val="0"/>
                      <w:marBottom w:val="0"/>
                      <w:divBdr>
                        <w:top w:val="none" w:sz="0" w:space="0" w:color="auto"/>
                        <w:left w:val="none" w:sz="0" w:space="0" w:color="auto"/>
                        <w:bottom w:val="none" w:sz="0" w:space="0" w:color="auto"/>
                        <w:right w:val="none" w:sz="0" w:space="0" w:color="auto"/>
                      </w:divBdr>
                    </w:div>
                    <w:div w:id="16543006">
                      <w:marLeft w:val="0"/>
                      <w:marRight w:val="0"/>
                      <w:marTop w:val="0"/>
                      <w:marBottom w:val="0"/>
                      <w:divBdr>
                        <w:top w:val="none" w:sz="0" w:space="0" w:color="auto"/>
                        <w:left w:val="none" w:sz="0" w:space="0" w:color="auto"/>
                        <w:bottom w:val="none" w:sz="0" w:space="0" w:color="auto"/>
                        <w:right w:val="none" w:sz="0" w:space="0" w:color="auto"/>
                      </w:divBdr>
                    </w:div>
                    <w:div w:id="873232397">
                      <w:marLeft w:val="0"/>
                      <w:marRight w:val="0"/>
                      <w:marTop w:val="0"/>
                      <w:marBottom w:val="0"/>
                      <w:divBdr>
                        <w:top w:val="none" w:sz="0" w:space="0" w:color="auto"/>
                        <w:left w:val="none" w:sz="0" w:space="0" w:color="auto"/>
                        <w:bottom w:val="none" w:sz="0" w:space="0" w:color="auto"/>
                        <w:right w:val="none" w:sz="0" w:space="0" w:color="auto"/>
                      </w:divBdr>
                    </w:div>
                    <w:div w:id="1209757988">
                      <w:marLeft w:val="0"/>
                      <w:marRight w:val="0"/>
                      <w:marTop w:val="0"/>
                      <w:marBottom w:val="0"/>
                      <w:divBdr>
                        <w:top w:val="none" w:sz="0" w:space="0" w:color="auto"/>
                        <w:left w:val="none" w:sz="0" w:space="0" w:color="auto"/>
                        <w:bottom w:val="none" w:sz="0" w:space="0" w:color="auto"/>
                        <w:right w:val="none" w:sz="0" w:space="0" w:color="auto"/>
                      </w:divBdr>
                    </w:div>
                    <w:div w:id="492644567">
                      <w:marLeft w:val="0"/>
                      <w:marRight w:val="0"/>
                      <w:marTop w:val="0"/>
                      <w:marBottom w:val="0"/>
                      <w:divBdr>
                        <w:top w:val="none" w:sz="0" w:space="0" w:color="auto"/>
                        <w:left w:val="none" w:sz="0" w:space="0" w:color="auto"/>
                        <w:bottom w:val="none" w:sz="0" w:space="0" w:color="auto"/>
                        <w:right w:val="none" w:sz="0" w:space="0" w:color="auto"/>
                      </w:divBdr>
                    </w:div>
                    <w:div w:id="1565948573">
                      <w:marLeft w:val="0"/>
                      <w:marRight w:val="0"/>
                      <w:marTop w:val="0"/>
                      <w:marBottom w:val="0"/>
                      <w:divBdr>
                        <w:top w:val="none" w:sz="0" w:space="0" w:color="auto"/>
                        <w:left w:val="none" w:sz="0" w:space="0" w:color="auto"/>
                        <w:bottom w:val="none" w:sz="0" w:space="0" w:color="auto"/>
                        <w:right w:val="none" w:sz="0" w:space="0" w:color="auto"/>
                      </w:divBdr>
                    </w:div>
                  </w:divsChild>
                </w:div>
                <w:div w:id="1465808536">
                  <w:marLeft w:val="0"/>
                  <w:marRight w:val="0"/>
                  <w:marTop w:val="0"/>
                  <w:marBottom w:val="0"/>
                  <w:divBdr>
                    <w:top w:val="none" w:sz="0" w:space="0" w:color="auto"/>
                    <w:left w:val="none" w:sz="0" w:space="0" w:color="auto"/>
                    <w:bottom w:val="none" w:sz="0" w:space="0" w:color="auto"/>
                    <w:right w:val="none" w:sz="0" w:space="0" w:color="auto"/>
                  </w:divBdr>
                  <w:divsChild>
                    <w:div w:id="287007306">
                      <w:marLeft w:val="0"/>
                      <w:marRight w:val="0"/>
                      <w:marTop w:val="0"/>
                      <w:marBottom w:val="0"/>
                      <w:divBdr>
                        <w:top w:val="none" w:sz="0" w:space="0" w:color="auto"/>
                        <w:left w:val="none" w:sz="0" w:space="0" w:color="auto"/>
                        <w:bottom w:val="none" w:sz="0" w:space="0" w:color="auto"/>
                        <w:right w:val="none" w:sz="0" w:space="0" w:color="auto"/>
                      </w:divBdr>
                    </w:div>
                    <w:div w:id="1663577963">
                      <w:marLeft w:val="0"/>
                      <w:marRight w:val="0"/>
                      <w:marTop w:val="0"/>
                      <w:marBottom w:val="0"/>
                      <w:divBdr>
                        <w:top w:val="none" w:sz="0" w:space="0" w:color="auto"/>
                        <w:left w:val="none" w:sz="0" w:space="0" w:color="auto"/>
                        <w:bottom w:val="none" w:sz="0" w:space="0" w:color="auto"/>
                        <w:right w:val="none" w:sz="0" w:space="0" w:color="auto"/>
                      </w:divBdr>
                    </w:div>
                    <w:div w:id="677317406">
                      <w:marLeft w:val="0"/>
                      <w:marRight w:val="0"/>
                      <w:marTop w:val="0"/>
                      <w:marBottom w:val="0"/>
                      <w:divBdr>
                        <w:top w:val="none" w:sz="0" w:space="0" w:color="auto"/>
                        <w:left w:val="none" w:sz="0" w:space="0" w:color="auto"/>
                        <w:bottom w:val="none" w:sz="0" w:space="0" w:color="auto"/>
                        <w:right w:val="none" w:sz="0" w:space="0" w:color="auto"/>
                      </w:divBdr>
                    </w:div>
                    <w:div w:id="409499835">
                      <w:marLeft w:val="0"/>
                      <w:marRight w:val="0"/>
                      <w:marTop w:val="0"/>
                      <w:marBottom w:val="0"/>
                      <w:divBdr>
                        <w:top w:val="none" w:sz="0" w:space="0" w:color="auto"/>
                        <w:left w:val="none" w:sz="0" w:space="0" w:color="auto"/>
                        <w:bottom w:val="none" w:sz="0" w:space="0" w:color="auto"/>
                        <w:right w:val="none" w:sz="0" w:space="0" w:color="auto"/>
                      </w:divBdr>
                    </w:div>
                    <w:div w:id="1316956147">
                      <w:marLeft w:val="0"/>
                      <w:marRight w:val="0"/>
                      <w:marTop w:val="0"/>
                      <w:marBottom w:val="0"/>
                      <w:divBdr>
                        <w:top w:val="none" w:sz="0" w:space="0" w:color="auto"/>
                        <w:left w:val="none" w:sz="0" w:space="0" w:color="auto"/>
                        <w:bottom w:val="none" w:sz="0" w:space="0" w:color="auto"/>
                        <w:right w:val="none" w:sz="0" w:space="0" w:color="auto"/>
                      </w:divBdr>
                    </w:div>
                    <w:div w:id="780610287">
                      <w:marLeft w:val="0"/>
                      <w:marRight w:val="0"/>
                      <w:marTop w:val="0"/>
                      <w:marBottom w:val="0"/>
                      <w:divBdr>
                        <w:top w:val="none" w:sz="0" w:space="0" w:color="auto"/>
                        <w:left w:val="none" w:sz="0" w:space="0" w:color="auto"/>
                        <w:bottom w:val="none" w:sz="0" w:space="0" w:color="auto"/>
                        <w:right w:val="none" w:sz="0" w:space="0" w:color="auto"/>
                      </w:divBdr>
                    </w:div>
                    <w:div w:id="469902442">
                      <w:marLeft w:val="0"/>
                      <w:marRight w:val="0"/>
                      <w:marTop w:val="0"/>
                      <w:marBottom w:val="0"/>
                      <w:divBdr>
                        <w:top w:val="none" w:sz="0" w:space="0" w:color="auto"/>
                        <w:left w:val="none" w:sz="0" w:space="0" w:color="auto"/>
                        <w:bottom w:val="none" w:sz="0" w:space="0" w:color="auto"/>
                        <w:right w:val="none" w:sz="0" w:space="0" w:color="auto"/>
                      </w:divBdr>
                    </w:div>
                    <w:div w:id="24915897">
                      <w:marLeft w:val="0"/>
                      <w:marRight w:val="0"/>
                      <w:marTop w:val="0"/>
                      <w:marBottom w:val="0"/>
                      <w:divBdr>
                        <w:top w:val="none" w:sz="0" w:space="0" w:color="auto"/>
                        <w:left w:val="none" w:sz="0" w:space="0" w:color="auto"/>
                        <w:bottom w:val="none" w:sz="0" w:space="0" w:color="auto"/>
                        <w:right w:val="none" w:sz="0" w:space="0" w:color="auto"/>
                      </w:divBdr>
                    </w:div>
                  </w:divsChild>
                </w:div>
                <w:div w:id="299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6125</Words>
  <Characters>36753</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2020-02-13T14:00:00Z</cp:lastPrinted>
  <dcterms:created xsi:type="dcterms:W3CDTF">2020-02-13T14:00:00Z</dcterms:created>
  <dcterms:modified xsi:type="dcterms:W3CDTF">2020-02-13T14:13:00Z</dcterms:modified>
</cp:coreProperties>
</file>