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335950" w:rsidRPr="00335950" w:rsidRDefault="00335950" w:rsidP="0033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335950" w:rsidRPr="00335950" w:rsidRDefault="00335950" w:rsidP="0033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335950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335950" w:rsidRPr="00335950" w:rsidRDefault="00335950" w:rsidP="0033595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</w:t>
      </w:r>
    </w:p>
    <w:p w:rsidR="00335950" w:rsidRPr="00335950" w:rsidRDefault="00335950" w:rsidP="0033595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335950" w:rsidRPr="00335950" w:rsidRDefault="00335950" w:rsidP="0033595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335950" w:rsidRPr="00335950" w:rsidRDefault="00335950" w:rsidP="0033595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Budowa sieci wodociągowo-kanalizacyjnej w ul. Jaśminowej, Podgórskiej i Świerkowej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budowlanej, będącej przedmiotem zamówienia za cenę brutto: </w:t>
      </w:r>
    </w:p>
    <w:p w:rsidR="00335950" w:rsidRPr="00335950" w:rsidRDefault="00335950" w:rsidP="00335950">
      <w:pPr>
        <w:numPr>
          <w:ilvl w:val="1"/>
          <w:numId w:val="2"/>
        </w:numPr>
        <w:spacing w:before="60" w:after="0" w:line="240" w:lineRule="auto"/>
        <w:ind w:hanging="106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sieci kanalizacji sanitarnej wraz z odejściami do granic nieruchomości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ul. Jaśminowej.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.………........................................................  zł (słownie: ................................................ .......................................................................................................................................................................................................................), w tym podatek VAT ......%, </w:t>
      </w:r>
    </w:p>
    <w:p w:rsidR="00335950" w:rsidRPr="00335950" w:rsidRDefault="00335950" w:rsidP="00335950">
      <w:pPr>
        <w:spacing w:before="60" w:after="0" w:line="36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czego:</w:t>
      </w:r>
    </w:p>
    <w:tbl>
      <w:tblPr>
        <w:tblW w:w="7866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800"/>
        <w:gridCol w:w="1206"/>
      </w:tblGrid>
      <w:tr w:rsidR="00335950" w:rsidRPr="00335950" w:rsidTr="001C7F4B">
        <w:trPr>
          <w:trHeight w:val="339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36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sieć kanalizacji sanitarnej  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335950" w:rsidRPr="00335950" w:rsidTr="001C7F4B">
        <w:trPr>
          <w:trHeight w:val="346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sieć wodociągowa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335950" w:rsidRPr="00335950" w:rsidTr="001C7F4B">
        <w:trPr>
          <w:trHeight w:val="359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odtworzenie nawierzchni drogowych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brutto.</w:t>
            </w:r>
          </w:p>
        </w:tc>
      </w:tr>
    </w:tbl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numPr>
          <w:ilvl w:val="1"/>
          <w:numId w:val="2"/>
        </w:numPr>
        <w:spacing w:before="60" w:after="0" w:line="240" w:lineRule="auto"/>
        <w:ind w:hanging="106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wraz z odcinkami sieci od wodociągu głównego do granic nieruchomości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ul. Podgórskiej.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.………........................................................  zł (słownie: ................................................ .......................................................................................................................................................................................................................), w tym podatek VAT ......%, </w:t>
      </w:r>
    </w:p>
    <w:p w:rsidR="00335950" w:rsidRPr="00335950" w:rsidRDefault="00335950" w:rsidP="00335950">
      <w:pPr>
        <w:spacing w:before="60" w:after="0" w:line="36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czego:</w:t>
      </w:r>
    </w:p>
    <w:tbl>
      <w:tblPr>
        <w:tblW w:w="7866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800"/>
        <w:gridCol w:w="1206"/>
      </w:tblGrid>
      <w:tr w:rsidR="00335950" w:rsidRPr="00335950" w:rsidTr="001C7F4B">
        <w:trPr>
          <w:trHeight w:val="346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sieć wodociągowa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335950" w:rsidRPr="00335950" w:rsidTr="001C7F4B">
        <w:trPr>
          <w:trHeight w:val="359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odtworzenie nawierzchni drogowych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brutto.</w:t>
            </w:r>
          </w:p>
        </w:tc>
      </w:tr>
    </w:tbl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numPr>
          <w:ilvl w:val="1"/>
          <w:numId w:val="2"/>
        </w:numPr>
        <w:spacing w:before="60" w:after="0" w:line="240" w:lineRule="auto"/>
        <w:ind w:hanging="106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nr 3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wraz z odcinkami sieci od wodociągu głównego do granic nieruchomości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ul. Świerkowej.</w:t>
      </w:r>
    </w:p>
    <w:p w:rsidR="00335950" w:rsidRPr="00335950" w:rsidRDefault="00335950" w:rsidP="00335950">
      <w:pPr>
        <w:spacing w:before="6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.………........................................................  zł (słownie: ................................................ .......................................................................................................................................................................................................................), w tym podatek VAT ......%, </w:t>
      </w:r>
    </w:p>
    <w:p w:rsidR="00335950" w:rsidRPr="00335950" w:rsidRDefault="00335950" w:rsidP="00335950">
      <w:pPr>
        <w:spacing w:before="60" w:after="0" w:line="36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czego:</w:t>
      </w:r>
    </w:p>
    <w:tbl>
      <w:tblPr>
        <w:tblW w:w="7866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800"/>
        <w:gridCol w:w="1206"/>
      </w:tblGrid>
      <w:tr w:rsidR="00335950" w:rsidRPr="00335950" w:rsidTr="001C7F4B">
        <w:trPr>
          <w:trHeight w:val="346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sieć wodociągowa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335950" w:rsidRPr="00335950" w:rsidTr="001C7F4B">
        <w:trPr>
          <w:trHeight w:val="359"/>
        </w:trPr>
        <w:tc>
          <w:tcPr>
            <w:tcW w:w="9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odtworzenie nawierzchni drogowych</w:t>
            </w:r>
          </w:p>
        </w:tc>
        <w:tc>
          <w:tcPr>
            <w:tcW w:w="180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2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brutto.</w:t>
            </w:r>
          </w:p>
        </w:tc>
      </w:tr>
    </w:tbl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21-dniowy termin płatności liczony od daty doręczenia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udzielam:</w:t>
      </w:r>
    </w:p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dla Zadania nr 1 …....…. miesięcy gwarancji od daty odbioru końcowego lub odbioru końcowego usunięcia usterek, jeśli takie będą stwierdzone;</w:t>
      </w:r>
    </w:p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dla Zadania nr 2 …....…. miesięcy gwarancji od daty odbioru końcowego lub odbioru końcowego usunięcia usterek, jeśli takie będą stwierdzone;</w:t>
      </w:r>
    </w:p>
    <w:p w:rsidR="00335950" w:rsidRPr="00335950" w:rsidRDefault="00335950" w:rsidP="00335950">
      <w:pPr>
        <w:spacing w:after="0" w:line="120" w:lineRule="exact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 dla Zadania nr 3 …....…. miesięcy gwarancji od daty odbioru końcowego lub odbioru końcowego usunięcia usterek, jeśli takie będą stwierdzone;</w:t>
      </w:r>
    </w:p>
    <w:p w:rsidR="00335950" w:rsidRPr="00335950" w:rsidRDefault="00335950" w:rsidP="003359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35950" w:rsidRPr="00335950" w:rsidRDefault="00335950" w:rsidP="003359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 </w:t>
      </w:r>
      <w:r w:rsidRPr="00335950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 xml:space="preserve">udzielenia gwarancji na wykonane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na okres minimum </w:t>
      </w:r>
      <w:r w:rsidRPr="003359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 miesięcy</w:t>
      </w:r>
      <w:r w:rsidRPr="0033595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.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udzielenia gwarancji na okres krótszy niż 60 miesięcy oferta zostanie odrzucona, a w przypadku złożenia oferty </w:t>
      </w:r>
      <w:r w:rsidRPr="003359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 okresem gwarancji dłuższym niż 96 miesięcy lub równym,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oferta otrzyma maksymalną, przewidzianą liczbę pkt-ów w kryterium 2 oceny ofert (10 pkt). 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/jej nie dokonałem*.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(załącznik nr 8 do SIWZ). Jednocześnie zobowiązuję się w przypadku wyboru mojej oferty podpisać umowę bez zastrzeżeń, w terminie i miejscu wyznaczonym przez Zamawiającego.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podwykonawców/przy udziale podwykonawców* (informację o podwykonawcach proszę zamieścić w Załączniku nr 7 do SIWZ).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jestem*/nie jestem małym lub średnim przedsiębiorcą.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335950" w:rsidRPr="00335950" w:rsidRDefault="00335950" w:rsidP="00335950">
      <w:pPr>
        <w:widowControl w:val="0"/>
        <w:suppressAutoHyphens/>
        <w:spacing w:before="60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TAK/NIE*</w:t>
      </w:r>
    </w:p>
    <w:p w:rsidR="00335950" w:rsidRPr="00335950" w:rsidRDefault="00335950" w:rsidP="00335950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335950" w:rsidRPr="00335950" w:rsidRDefault="00335950" w:rsidP="00335950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(tylko, jeśli dotyczy – podać nazwę dokumentu, nr załącznika, nr strony).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będzie/nie będzie* prowadzić do powstania dla Zamawiającego obowiązku podatkowego zgodnie z przepisami ustawy z dnia 11 marca 2004 roku o podatku od towarów i usług (Dz. U. z 2018 r. poz. 2174 z późn. zm.). Jeśli wybór oferty będzie prowadził do takiego obowiązku, to Wykonawca jest zobowiązany wypełnić również część oświadczenia zawartą w lit. 1) i 2) poniżej:</w:t>
      </w:r>
    </w:p>
    <w:p w:rsidR="00335950" w:rsidRPr="00335950" w:rsidRDefault="00335950" w:rsidP="00335950">
      <w:pPr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………………………………………………….......................……………………..</w:t>
      </w:r>
    </w:p>
    <w:p w:rsidR="00335950" w:rsidRPr="00335950" w:rsidRDefault="00335950" w:rsidP="00335950">
      <w:p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nazwę / rodzaj towaru lub usługi, których dostawa lub świadczenie będzie prowadziło do powstania takiego obowiązku podatkowego)</w:t>
      </w:r>
    </w:p>
    <w:p w:rsidR="00335950" w:rsidRPr="00335950" w:rsidRDefault="00335950" w:rsidP="00335950">
      <w:pPr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335950" w:rsidRPr="00335950" w:rsidRDefault="00335950" w:rsidP="00335950">
      <w:pPr>
        <w:numPr>
          <w:ilvl w:val="3"/>
          <w:numId w:val="5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335950" w:rsidRPr="00335950" w:rsidRDefault="00335950" w:rsidP="00335950">
      <w:pPr>
        <w:numPr>
          <w:ilvl w:val="0"/>
          <w:numId w:val="4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335950" w:rsidRPr="00335950" w:rsidRDefault="00335950" w:rsidP="00335950">
      <w:pPr>
        <w:numPr>
          <w:ilvl w:val="0"/>
          <w:numId w:val="4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335950" w:rsidRPr="00335950" w:rsidRDefault="00335950" w:rsidP="00335950">
      <w:pPr>
        <w:numPr>
          <w:ilvl w:val="0"/>
          <w:numId w:val="4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..........................2020 r.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3359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335950" w:rsidRPr="00335950" w:rsidRDefault="00335950" w:rsidP="0033595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35950" w:rsidRPr="00335950" w:rsidTr="001C7F4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50" w:rsidRPr="00335950" w:rsidRDefault="00335950" w:rsidP="003359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35950" w:rsidRPr="00335950" w:rsidRDefault="00335950" w:rsidP="0033595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 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335950" w:rsidRPr="00335950" w:rsidRDefault="00335950" w:rsidP="0033595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  </w:t>
      </w:r>
    </w:p>
    <w:p w:rsidR="00335950" w:rsidRPr="00335950" w:rsidRDefault="00335950" w:rsidP="0033595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Budowa sieci wodociągowo-kanalizacyjnej w ul. Jaśminowej, Podgórskiej i Świerkowej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”, Zadanie nr ……,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35950" w:rsidRPr="00335950" w:rsidRDefault="00335950" w:rsidP="00335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35950" w:rsidRPr="00335950" w:rsidRDefault="00335950" w:rsidP="003359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359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 r.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335950" w:rsidRPr="00335950" w:rsidRDefault="00335950" w:rsidP="0033595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335950" w:rsidRPr="00335950" w:rsidRDefault="00335950" w:rsidP="003359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  <w:r w:rsidRPr="003359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335950" w:rsidRPr="00335950" w:rsidRDefault="00335950" w:rsidP="0033595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35950" w:rsidRPr="00335950" w:rsidTr="001C7F4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50" w:rsidRPr="00335950" w:rsidRDefault="00335950" w:rsidP="003359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35950" w:rsidRPr="00335950" w:rsidRDefault="00335950" w:rsidP="00335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335950" w:rsidRPr="00335950" w:rsidRDefault="00335950" w:rsidP="0033595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35950" w:rsidRPr="00335950" w:rsidRDefault="00335950" w:rsidP="0033595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Budowa sieci wodociągowo-kanalizacyjnej w ul. Jaśminowej, Podgórskiej i Świerkowej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”, Zadanie nr ……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35950" w:rsidRPr="00335950" w:rsidRDefault="00335950" w:rsidP="0033595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335950" w:rsidRPr="00335950" w:rsidRDefault="00335950" w:rsidP="003359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950" w:rsidRPr="00335950" w:rsidRDefault="00335950" w:rsidP="00335950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950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1 pkt 12÷23 ustawy Pzp.</w:t>
      </w:r>
    </w:p>
    <w:p w:rsidR="00335950" w:rsidRPr="00335950" w:rsidRDefault="00335950" w:rsidP="00335950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35950" w:rsidRPr="00335950" w:rsidRDefault="00335950" w:rsidP="00335950">
      <w:pPr>
        <w:spacing w:after="8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950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335950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35950" w:rsidRPr="00335950" w:rsidRDefault="00335950" w:rsidP="00335950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35950" w:rsidRPr="00335950" w:rsidRDefault="00335950" w:rsidP="00335950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950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5 pkt 1, 2 i 4 ustawy Pzp.</w:t>
      </w:r>
    </w:p>
    <w:p w:rsidR="00335950" w:rsidRPr="00335950" w:rsidRDefault="00335950" w:rsidP="00335950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359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35950" w:rsidRPr="00335950" w:rsidRDefault="00335950" w:rsidP="0033595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 podstawie art. …………. ustawy Pzp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13÷14, 16÷20 lub art. 24 ust. 5 ustawy Pzp).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33595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……………2020 r.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5950" w:rsidRPr="00335950" w:rsidRDefault="00335950" w:rsidP="003359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 REGON, KRS)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………………2020. r.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:rsidR="00335950" w:rsidRPr="00335950" w:rsidRDefault="00335950" w:rsidP="003359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359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………………2020 r.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35950" w:rsidRPr="00335950" w:rsidRDefault="00335950" w:rsidP="0033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35950" w:rsidRPr="00335950" w:rsidRDefault="00335950" w:rsidP="003359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335950" w:rsidRPr="00335950" w:rsidRDefault="00335950" w:rsidP="003359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 jakim powołuje się na ich zasoby, w celu spełnienia warunków udziału w postępowaniu składa niniejsze oświadczenie dotyczące tych podmiotów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 udzielenie zamówienia wyklucza się: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335950" w:rsidRPr="00335950" w:rsidRDefault="00335950" w:rsidP="00335950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181÷188, art. 189a, art. 218÷221, art. 228÷230a, art. 250a, art. 258 lub art. 270÷309 ustawy z dnia 6 czerwca 1997 r. – Kodeks karny (Dz. U. z 2018 r., poz. 1600, z późn. zm.) lub art. 46 lub art. 48 ustawy z dnia 25 czerwca 2010 r. o sporcie (Dz. U. z 2018 r., poz. 1263 z późn.);</w:t>
      </w:r>
    </w:p>
    <w:p w:rsidR="00335950" w:rsidRPr="00335950" w:rsidRDefault="00335950" w:rsidP="00335950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(Dz. U. z 2018 r., poz. 1600 z póż. zm.);</w:t>
      </w:r>
    </w:p>
    <w:p w:rsidR="00335950" w:rsidRPr="00335950" w:rsidRDefault="00335950" w:rsidP="00335950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335950" w:rsidRPr="00335950" w:rsidRDefault="00335950" w:rsidP="00335950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</w:t>
      </w: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konkurencji może być wyeliminowane w inny sposób niż przez wykluczenie wykonawcy z udziału                         w postępowaniu;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póż. zm.);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335950" w:rsidRPr="00335950" w:rsidRDefault="00335950" w:rsidP="00335950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           o ochronie konkurencji i konsumentów (Dz. U. z 2018 r., poz. 798 z póż.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335950" w:rsidRPr="00335950" w:rsidRDefault="00335950" w:rsidP="003359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35950" w:rsidRPr="00335950" w:rsidRDefault="00335950" w:rsidP="00335950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r., poz. 1508, z późn. zm.) lub którego upadłość ogłoszono, z wyjątkiem wykonawcy, który po ogłoszeniu upadłości zawarł układ zatwierdzony prawomocnym postanowieniem sądu, jeżeli układ nie przewiduje zaspokojenia wierzycieli przez likwidację majątku upadłego, chyba że sąd zarządził likwidację jego majątku w trybie art. 366 ust. 1 ustawy z dnia 28 lutego 2003 r. – Prawo upadłościowe (Dz. U. z 2017 r., poz. 2344, z późn. zm.);</w:t>
      </w:r>
    </w:p>
    <w:p w:rsidR="00335950" w:rsidRPr="00335950" w:rsidRDefault="00335950" w:rsidP="00335950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Wykonawca w sposób zawiniony poważnie naruszył obowiązki zawodowe, co podważa jego uczciwość, </w:t>
      </w: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szczególności, gdy Wykonawca w wyniku zamierzonego działania lub rażącego niedbalstwa nie wykonał lub nienależycie wykonał zamówienie, co zamawiający jest w stanie wykazać za pomocą stosownych środków dowodowych – jeżeli nie upłynęły 3 lata od dnia zaistnienia zdarzenia będącego podstawą wykluczenia;</w:t>
      </w:r>
    </w:p>
    <w:p w:rsidR="00335950" w:rsidRPr="00335950" w:rsidRDefault="00335950" w:rsidP="00335950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sectPr w:rsidR="00335950" w:rsidRPr="00335950" w:rsidSect="00541466">
          <w:headerReference w:type="default" r:id="rId7"/>
          <w:pgSz w:w="11906" w:h="16838"/>
          <w:pgMar w:top="1418" w:right="1418" w:bottom="1276" w:left="1418" w:header="709" w:footer="709" w:gutter="0"/>
          <w:cols w:space="708"/>
          <w:docGrid w:linePitch="272"/>
        </w:sect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335950" w:rsidRPr="00335950" w:rsidRDefault="00335950" w:rsidP="0033595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35950" w:rsidRPr="00335950" w:rsidRDefault="00335950" w:rsidP="003359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335950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3359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35950" w:rsidRPr="00335950" w:rsidRDefault="00335950" w:rsidP="003359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35950" w:rsidRPr="00335950" w:rsidRDefault="00335950" w:rsidP="00335950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5950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35950" w:rsidRPr="00335950" w:rsidRDefault="00335950" w:rsidP="00335950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335950" w:rsidRPr="00335950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Wykonawca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 składa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33595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335950">
        <w:rPr>
          <w:rFonts w:ascii="Times New Roman" w:eastAsia="Times New Roman" w:hAnsi="Times New Roman" w:cs="Times New Roman"/>
          <w:sz w:val="16"/>
          <w:szCs w:val="16"/>
          <w:lang w:eastAsia="x-none"/>
        </w:rPr>
        <w:t>enie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4A do SIWZ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dla Zadania nr I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budowy sieci kanalizacji sanitarnej  i sieci wodociągowej wraz z odtworzeniem nawierzchni drogowej 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budowy sieci kanalizacji sanitarnej i sieci wodociągowej wraz z odtworzeniem nawierzchni drogowej 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[od dd/mm/rrrr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221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4B do SIWZ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dla Zadania nr II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budowy sieci wodociągowej wraz z odtworzeniem nawierzchni drogowej 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budowy sieci wodociągowej wraz z odtworzeniem nawierzchni drogowej 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[od dd/mm/rrrr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221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smartTag w:uri="urn:schemas-microsoft-com:office:smarttags" w:element="metricconverter">
        <w:smartTagPr>
          <w:attr w:name="ProductID" w:val="4C"/>
        </w:smartTagPr>
        <w:r w:rsidRPr="00335950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4C</w:t>
        </w:r>
      </w:smartTag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dla Zadania nr III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budowy sieci  wodociągowej wraz z odtworzeniem nawierzchni drogowej 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budowy sieci wodociągowej wraz z odtworzeniem nawierzchni drogowej </w:t>
            </w:r>
          </w:p>
        </w:tc>
        <w:tc>
          <w:tcPr>
            <w:tcW w:w="1260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[od dd/mm/rrrr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2218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6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2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1307"/>
        <w:gridCol w:w="1837"/>
      </w:tblGrid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 i imię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uprawnienia budowlane bez ograniczeń w wymaganej branży</w:t>
            </w:r>
          </w:p>
        </w:tc>
        <w:tc>
          <w:tcPr>
            <w:tcW w:w="231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co najmniej 2 lata doświadczenia zawodowego w pełnieniu samodzielnych funkcji technicznych w budownictwie na stanowisku kierownika budowy lub kierownika robót</w:t>
            </w:r>
          </w:p>
        </w:tc>
        <w:tc>
          <w:tcPr>
            <w:tcW w:w="130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Ewidencyjny numer członkowski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335950" w:rsidRPr="00335950" w:rsidTr="001C7F4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35950" w:rsidRPr="00335950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Dokument wypełnia Wykonawca w terminie 3 dni od dnia przekazania informacji z otwarcia ofert, o którym mowa w art. 86 ust. 5 ustawy Pzp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35950" w:rsidRPr="00335950" w:rsidTr="001C7F4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50" w:rsidRPr="00335950" w:rsidRDefault="00335950" w:rsidP="003359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335950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335950" w:rsidRPr="00335950" w:rsidRDefault="00335950" w:rsidP="0033595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Budowa sieci wodociągowo-kanalizacyjnej w ul. Jaśminowej, Podgórskiej i Świerkowej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 I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III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oznaczenie postępowania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ZP.271.04.2020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 art. 24 ust. 1 ustawy z dnia 29 stycznia 2004 r. Prawo zamówień publicznych (Dz. U. z 2019 r., poz. 1843), oświadczamy, że;</w:t>
      </w:r>
    </w:p>
    <w:p w:rsidR="00335950" w:rsidRPr="00335950" w:rsidRDefault="00335950" w:rsidP="00335950">
      <w:pPr>
        <w:numPr>
          <w:ilvl w:val="6"/>
          <w:numId w:val="1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                    2007 r. o ochronie konkurencji i konsumentów (Dz. U. z 2019 r., poz. 369  z późn zm.).</w:t>
      </w:r>
      <w:r w:rsidRPr="00335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335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335950" w:rsidRPr="00335950" w:rsidRDefault="00335950" w:rsidP="00335950">
      <w:pPr>
        <w:numPr>
          <w:ilvl w:val="6"/>
          <w:numId w:val="1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Budowa sieci wodociągowo-kanalizacyjnej w ul. Jaśminowej, Podgórskiej i Świerkowej</w:t>
      </w:r>
      <w:r w:rsidRPr="00335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nr postępowania: ZP.271.04.2020:</w:t>
      </w:r>
    </w:p>
    <w:p w:rsidR="00335950" w:rsidRPr="00335950" w:rsidRDefault="00335950" w:rsidP="00335950">
      <w:pPr>
        <w:numPr>
          <w:ilvl w:val="1"/>
          <w:numId w:val="12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                                   lutego 2007 r. o ochronie konkurencji i konsumentów (Dz. U. z 2019 r., poz. 369 z póź. zm.) </w:t>
      </w:r>
      <w:r w:rsidRPr="003359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335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35950" w:rsidRPr="00335950" w:rsidRDefault="00335950" w:rsidP="00335950">
      <w:pPr>
        <w:numPr>
          <w:ilvl w:val="1"/>
          <w:numId w:val="12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335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335950" w:rsidRPr="00335950" w:rsidRDefault="00335950" w:rsidP="0033595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3359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335950" w:rsidRPr="00335950" w:rsidRDefault="00335950" w:rsidP="0033595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335950" w:rsidRPr="00335950" w:rsidRDefault="00335950" w:rsidP="00335950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335950" w:rsidRPr="00335950" w:rsidRDefault="00335950" w:rsidP="00335950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335950" w:rsidRPr="00335950" w:rsidRDefault="00335950" w:rsidP="003359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r., poz. 369 z póżn. zm.) złożyli odrębne oferty lub oferty częściowe w postępowaniu.</w:t>
      </w:r>
    </w:p>
    <w:p w:rsidR="00335950" w:rsidRPr="00335950" w:rsidRDefault="00335950" w:rsidP="00335950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5950" w:rsidRPr="00335950" w:rsidRDefault="00335950" w:rsidP="00335950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5950" w:rsidRPr="00335950" w:rsidRDefault="00335950" w:rsidP="0033595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335950" w:rsidRPr="00335950" w:rsidRDefault="00335950" w:rsidP="0033595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359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br w:type="page"/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3359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335950" w:rsidRPr="00335950" w:rsidRDefault="00335950" w:rsidP="0033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35950" w:rsidRPr="00335950" w:rsidTr="001C7F4B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335950" w:rsidRDefault="00335950" w:rsidP="003359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35950" w:rsidRPr="00335950" w:rsidRDefault="00335950" w:rsidP="0033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5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  <w:tr w:rsidR="00335950" w:rsidRPr="00335950" w:rsidTr="001C7F4B">
        <w:tc>
          <w:tcPr>
            <w:tcW w:w="2915" w:type="dxa"/>
            <w:tcBorders>
              <w:top w:val="single" w:sz="4" w:space="0" w:color="auto"/>
            </w:tcBorders>
          </w:tcPr>
          <w:p w:rsidR="00335950" w:rsidRPr="00335950" w:rsidRDefault="00335950" w:rsidP="003359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35950" w:rsidRPr="00335950" w:rsidRDefault="00335950" w:rsidP="00335950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335950" w:rsidRPr="00335950" w:rsidRDefault="00335950" w:rsidP="00335950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335950" w:rsidRPr="00335950" w:rsidRDefault="00335950" w:rsidP="003359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335950" w:rsidRPr="00335950" w:rsidRDefault="00335950" w:rsidP="003359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62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335950" w:rsidRPr="00335950" w:rsidTr="001C7F4B">
        <w:trPr>
          <w:trHeight w:val="20"/>
        </w:trPr>
        <w:tc>
          <w:tcPr>
            <w:tcW w:w="1063" w:type="dxa"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335950" w:rsidRPr="00335950" w:rsidTr="001C7F4B">
        <w:trPr>
          <w:trHeight w:val="20"/>
        </w:trPr>
        <w:tc>
          <w:tcPr>
            <w:tcW w:w="1063" w:type="dxa"/>
            <w:vMerge w:val="restart"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335950" w:rsidRPr="00335950" w:rsidTr="001C7F4B">
        <w:trPr>
          <w:trHeight w:val="827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powierzonego do wykonania zamówienia:</w:t>
            </w:r>
          </w:p>
        </w:tc>
      </w:tr>
      <w:tr w:rsidR="00335950" w:rsidRPr="00335950" w:rsidTr="001C7F4B">
        <w:trPr>
          <w:trHeight w:val="20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335950" w:rsidRPr="00335950" w:rsidTr="001C7F4B">
        <w:trPr>
          <w:trHeight w:val="929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35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35950" w:rsidRPr="00335950" w:rsidTr="001C7F4B">
        <w:trPr>
          <w:trHeight w:val="20"/>
        </w:trPr>
        <w:tc>
          <w:tcPr>
            <w:tcW w:w="1063" w:type="dxa"/>
            <w:vMerge w:val="restart"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5950" w:rsidRPr="00335950" w:rsidTr="001C7F4B">
        <w:trPr>
          <w:trHeight w:val="805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5950" w:rsidRPr="00335950" w:rsidTr="001C7F4B">
        <w:trPr>
          <w:trHeight w:val="20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5950" w:rsidRPr="00335950" w:rsidTr="001C7F4B">
        <w:trPr>
          <w:trHeight w:val="806"/>
        </w:trPr>
        <w:tc>
          <w:tcPr>
            <w:tcW w:w="1063" w:type="dxa"/>
            <w:vMerge/>
            <w:vAlign w:val="center"/>
          </w:tcPr>
          <w:p w:rsidR="00335950" w:rsidRPr="00335950" w:rsidRDefault="00335950" w:rsidP="0033595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35950" w:rsidRPr="00335950" w:rsidRDefault="00335950" w:rsidP="0033595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5950" w:rsidRPr="00335950" w:rsidRDefault="00335950" w:rsidP="003359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wykonywania całego przedmiotu zamówienia siłami własnymi Wykonawca jest zobowiązany zamieścić niniejszy załącznik do oferty i opatrzyć go adnotacją </w:t>
      </w:r>
      <w:r w:rsidRPr="003359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montażowe sieci kanalizacji sanitarnej i wodociągowej wymagają samodzielnego wykonania przez Wykonawcę.</w:t>
      </w:r>
    </w:p>
    <w:p w:rsidR="00335950" w:rsidRPr="00335950" w:rsidRDefault="00335950" w:rsidP="003359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335950" w:rsidRPr="00335950" w:rsidRDefault="00335950" w:rsidP="003359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95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3359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359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Załącznik nr 7A do SIWZ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35950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35950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335950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335950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335950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335950">
        <w:rPr>
          <w:rFonts w:ascii="Times New Roman" w:eastAsia="Calibri" w:hAnsi="Times New Roman" w:cs="Times New Roman"/>
          <w:i/>
          <w:lang w:eastAsia="pl-PL"/>
        </w:rPr>
        <w:t xml:space="preserve"> (określenie zasobu)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335950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335950">
        <w:rPr>
          <w:rFonts w:ascii="Times New Roman" w:eastAsia="Calibri" w:hAnsi="Times New Roman" w:cs="Times New Roman"/>
          <w:i/>
          <w:lang w:eastAsia="pl-PL"/>
        </w:rPr>
        <w:t xml:space="preserve"> (nazwa Wykonawcy)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35950" w:rsidRPr="00335950" w:rsidRDefault="00335950" w:rsidP="003359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5950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Pr="00335950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33595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Budowa sieci wodociągowo-kanalizacyjnej w ul. Jaśminowej, Podgórskiej i Świerkowej”- zadanie/zadania …..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335950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Oświadczam, iż:</w:t>
      </w:r>
    </w:p>
    <w:p w:rsidR="00335950" w:rsidRPr="00335950" w:rsidRDefault="00335950" w:rsidP="00335950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335950" w:rsidRPr="00335950" w:rsidRDefault="00335950" w:rsidP="0033595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zrealizuję / nie zrealizuję</w:t>
      </w:r>
      <w:r w:rsidRPr="00335950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335950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  <w:r w:rsidRPr="00335950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335950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335950" w:rsidRPr="00335950" w:rsidRDefault="00335950" w:rsidP="0033595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335950" w:rsidRPr="00335950" w:rsidRDefault="00335950" w:rsidP="0033595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35950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335950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D5097B" w:rsidRDefault="00D5097B">
      <w:bookmarkStart w:id="0" w:name="_GoBack"/>
      <w:bookmarkEnd w:id="0"/>
    </w:p>
    <w:sectPr w:rsidR="00D5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50" w:rsidRDefault="00335950" w:rsidP="00335950">
      <w:pPr>
        <w:spacing w:after="0" w:line="240" w:lineRule="auto"/>
      </w:pPr>
      <w:r>
        <w:separator/>
      </w:r>
    </w:p>
  </w:endnote>
  <w:endnote w:type="continuationSeparator" w:id="0">
    <w:p w:rsidR="00335950" w:rsidRDefault="00335950" w:rsidP="003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50" w:rsidRDefault="00335950" w:rsidP="00335950">
      <w:pPr>
        <w:spacing w:after="0" w:line="240" w:lineRule="auto"/>
      </w:pPr>
      <w:r>
        <w:separator/>
      </w:r>
    </w:p>
  </w:footnote>
  <w:footnote w:type="continuationSeparator" w:id="0">
    <w:p w:rsidR="00335950" w:rsidRDefault="00335950" w:rsidP="00335950">
      <w:pPr>
        <w:spacing w:after="0" w:line="240" w:lineRule="auto"/>
      </w:pPr>
      <w:r>
        <w:continuationSeparator/>
      </w:r>
    </w:p>
  </w:footnote>
  <w:footnote w:id="1">
    <w:p w:rsidR="00335950" w:rsidRPr="00BD7217" w:rsidRDefault="00335950" w:rsidP="00335950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335950" w:rsidRDefault="00335950" w:rsidP="003359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50" w:rsidRDefault="00335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singleLevel"/>
    <w:tmpl w:val="C1648B1A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0567D2"/>
    <w:multiLevelType w:val="hybridMultilevel"/>
    <w:tmpl w:val="6464E610"/>
    <w:styleLink w:val="Zaimportowanystyl71"/>
    <w:lvl w:ilvl="0" w:tplc="A678E1AC">
      <w:start w:val="1"/>
      <w:numFmt w:val="decimal"/>
      <w:lvlText w:val="%1)"/>
      <w:lvlJc w:val="left"/>
      <w:pPr>
        <w:tabs>
          <w:tab w:val="left" w:pos="851"/>
        </w:tabs>
        <w:ind w:left="121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5C839C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2A75A">
      <w:start w:val="1"/>
      <w:numFmt w:val="lowerRoman"/>
      <w:lvlText w:val="%3."/>
      <w:lvlJc w:val="left"/>
      <w:pPr>
        <w:tabs>
          <w:tab w:val="left" w:pos="851"/>
        </w:tabs>
        <w:ind w:left="25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C3A08">
      <w:start w:val="1"/>
      <w:numFmt w:val="decimal"/>
      <w:lvlText w:val="%4."/>
      <w:lvlJc w:val="left"/>
      <w:pPr>
        <w:tabs>
          <w:tab w:val="left" w:pos="851"/>
        </w:tabs>
        <w:ind w:left="32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1E80">
      <w:start w:val="1"/>
      <w:numFmt w:val="lowerLetter"/>
      <w:lvlText w:val="%5."/>
      <w:lvlJc w:val="left"/>
      <w:pPr>
        <w:tabs>
          <w:tab w:val="left" w:pos="851"/>
        </w:tabs>
        <w:ind w:left="39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82186">
      <w:start w:val="1"/>
      <w:numFmt w:val="lowerRoman"/>
      <w:lvlText w:val="%6."/>
      <w:lvlJc w:val="left"/>
      <w:pPr>
        <w:tabs>
          <w:tab w:val="left" w:pos="851"/>
        </w:tabs>
        <w:ind w:left="46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2ADD8">
      <w:start w:val="1"/>
      <w:numFmt w:val="decimal"/>
      <w:lvlText w:val="%7."/>
      <w:lvlJc w:val="left"/>
      <w:pPr>
        <w:tabs>
          <w:tab w:val="left" w:pos="851"/>
        </w:tabs>
        <w:ind w:left="53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8F10E">
      <w:start w:val="1"/>
      <w:numFmt w:val="lowerLetter"/>
      <w:lvlText w:val="%8."/>
      <w:lvlJc w:val="left"/>
      <w:pPr>
        <w:tabs>
          <w:tab w:val="left" w:pos="851"/>
        </w:tabs>
        <w:ind w:left="61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52B4E0">
      <w:start w:val="1"/>
      <w:numFmt w:val="lowerRoman"/>
      <w:lvlText w:val="%9."/>
      <w:lvlJc w:val="left"/>
      <w:pPr>
        <w:tabs>
          <w:tab w:val="left" w:pos="851"/>
        </w:tabs>
        <w:ind w:left="682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42715F"/>
    <w:multiLevelType w:val="hybridMultilevel"/>
    <w:tmpl w:val="B9D6C612"/>
    <w:lvl w:ilvl="0" w:tplc="AAAE6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1D66E70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cs="Times New Roman" w:hint="default"/>
        <w:b w:val="0"/>
      </w:rPr>
    </w:lvl>
    <w:lvl w:ilvl="2" w:tplc="3DFC712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69BA81DA">
      <w:start w:val="1"/>
      <w:numFmt w:val="lowerLetter"/>
      <w:lvlText w:val="%4)"/>
      <w:lvlJc w:val="left"/>
      <w:pPr>
        <w:ind w:left="2940" w:hanging="420"/>
      </w:pPr>
      <w:rPr>
        <w:rFonts w:cs="Times New Roman" w:hint="default"/>
        <w:b w:val="0"/>
        <w:color w:val="00000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4D57"/>
    <w:multiLevelType w:val="hybridMultilevel"/>
    <w:tmpl w:val="6E485636"/>
    <w:lvl w:ilvl="0" w:tplc="1DBE6A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62D6C6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F32122"/>
    <w:multiLevelType w:val="multilevel"/>
    <w:tmpl w:val="04989054"/>
    <w:name w:val="WW8Num11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07676"/>
    <w:multiLevelType w:val="hybridMultilevel"/>
    <w:tmpl w:val="B762E254"/>
    <w:styleLink w:val="Zaimportowanystyl72"/>
    <w:lvl w:ilvl="0" w:tplc="5830C69E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DC76C8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A26D0">
      <w:start w:val="1"/>
      <w:numFmt w:val="lowerRoman"/>
      <w:lvlText w:val="%3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8AD1B0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FC2BE0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447E30">
      <w:start w:val="1"/>
      <w:numFmt w:val="lowerRoman"/>
      <w:lvlText w:val="%6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7E9268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662A52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126B68">
      <w:start w:val="1"/>
      <w:numFmt w:val="lowerRoman"/>
      <w:lvlText w:val="%9."/>
      <w:lvlJc w:val="left"/>
      <w:pPr>
        <w:ind w:left="703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E06BDA"/>
    <w:multiLevelType w:val="multilevel"/>
    <w:tmpl w:val="E37828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5E2E6516"/>
    <w:multiLevelType w:val="hybridMultilevel"/>
    <w:tmpl w:val="9D2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B42FD"/>
    <w:multiLevelType w:val="hybridMultilevel"/>
    <w:tmpl w:val="8D94E934"/>
    <w:lvl w:ilvl="0" w:tplc="07B655EA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5"/>
  </w:num>
  <w:num w:numId="12">
    <w:abstractNumId w:val="4"/>
  </w:num>
  <w:num w:numId="13">
    <w:abstractNumId w:val="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A7"/>
    <w:rsid w:val="00335950"/>
    <w:rsid w:val="00871DA7"/>
    <w:rsid w:val="00D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16777-BB25-49C0-B5E1-5D4F9CE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35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9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59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595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35950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3595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359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359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595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5950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35950"/>
    <w:rPr>
      <w:rFonts w:ascii="Times New Roman" w:eastAsia="Times New Roman" w:hAnsi="Times New Roman" w:cs="Times New Roman"/>
      <w:b/>
      <w:i/>
      <w:sz w:val="24"/>
      <w:szCs w:val="20"/>
      <w:vertAlign w:val="subscript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359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3595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3595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3595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359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359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35950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35950"/>
  </w:style>
  <w:style w:type="character" w:customStyle="1" w:styleId="textbn">
    <w:name w:val="textbn"/>
    <w:uiPriority w:val="99"/>
    <w:rsid w:val="00335950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59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5950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9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9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33595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359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5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359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595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99"/>
    <w:qFormat/>
    <w:rsid w:val="00335950"/>
    <w:rPr>
      <w:rFonts w:cs="Times New Roman"/>
      <w:b/>
    </w:rPr>
  </w:style>
  <w:style w:type="character" w:styleId="Hipercze">
    <w:name w:val="Hyperlink"/>
    <w:uiPriority w:val="99"/>
    <w:rsid w:val="00335950"/>
    <w:rPr>
      <w:rFonts w:cs="Times New Roman"/>
      <w:color w:val="0000FF"/>
      <w:u w:val="single"/>
    </w:rPr>
  </w:style>
  <w:style w:type="character" w:customStyle="1" w:styleId="uname">
    <w:name w:val="uname"/>
    <w:uiPriority w:val="99"/>
    <w:rsid w:val="00335950"/>
    <w:rPr>
      <w:rFonts w:cs="Times New Roman"/>
    </w:rPr>
  </w:style>
  <w:style w:type="paragraph" w:styleId="Podtytu">
    <w:name w:val="Subtitle"/>
    <w:basedOn w:val="Normalny"/>
    <w:link w:val="PodtytuZnak"/>
    <w:qFormat/>
    <w:rsid w:val="003359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359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950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59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359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3595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95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9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5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5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35950"/>
    <w:rPr>
      <w:rFonts w:cs="Times New Roman"/>
    </w:rPr>
  </w:style>
  <w:style w:type="character" w:styleId="UyteHipercze">
    <w:name w:val="FollowedHyperlink"/>
    <w:uiPriority w:val="99"/>
    <w:rsid w:val="00335950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335950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uiPriority w:val="99"/>
    <w:rsid w:val="00335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335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35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35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33595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3359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33595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3595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33595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uiPriority w:val="99"/>
    <w:rsid w:val="003359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335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uiPriority w:val="99"/>
    <w:rsid w:val="00335950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uiPriority w:val="99"/>
    <w:rsid w:val="0033595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3359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33595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uiPriority w:val="99"/>
    <w:rsid w:val="00335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33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35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5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9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uiPriority w:val="99"/>
    <w:rsid w:val="0033595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99"/>
    <w:qFormat/>
    <w:rsid w:val="00335950"/>
    <w:rPr>
      <w:rFonts w:cs="Times New Roman"/>
      <w:i/>
    </w:rPr>
  </w:style>
  <w:style w:type="paragraph" w:customStyle="1" w:styleId="Znak">
    <w:name w:val="Znak"/>
    <w:basedOn w:val="Normalny"/>
    <w:uiPriority w:val="99"/>
    <w:rsid w:val="0033595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33595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335950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rsid w:val="00335950"/>
    <w:rPr>
      <w:rFonts w:cs="Times New Roman"/>
      <w:sz w:val="16"/>
    </w:rPr>
  </w:style>
  <w:style w:type="character" w:customStyle="1" w:styleId="text1">
    <w:name w:val="text1"/>
    <w:uiPriority w:val="99"/>
    <w:rsid w:val="00335950"/>
    <w:rPr>
      <w:rFonts w:ascii="Verdana" w:hAnsi="Verdan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3359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3359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3359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lb">
    <w:name w:val="a_lb"/>
    <w:uiPriority w:val="99"/>
    <w:rsid w:val="00335950"/>
  </w:style>
  <w:style w:type="character" w:customStyle="1" w:styleId="ZnakZnak8">
    <w:name w:val="Znak Znak8"/>
    <w:uiPriority w:val="99"/>
    <w:rsid w:val="00335950"/>
    <w:rPr>
      <w:b/>
      <w:i/>
      <w:color w:val="000000"/>
      <w:sz w:val="28"/>
      <w:vertAlign w:val="superscript"/>
    </w:rPr>
  </w:style>
  <w:style w:type="character" w:customStyle="1" w:styleId="ZnakZnak9">
    <w:name w:val="Znak Znak9"/>
    <w:uiPriority w:val="99"/>
    <w:rsid w:val="00335950"/>
    <w:rPr>
      <w:b/>
      <w:i/>
      <w:sz w:val="32"/>
    </w:rPr>
  </w:style>
  <w:style w:type="paragraph" w:styleId="Poprawka">
    <w:name w:val="Revision"/>
    <w:hidden/>
    <w:uiPriority w:val="99"/>
    <w:semiHidden/>
    <w:rsid w:val="0033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uiPriority w:val="99"/>
    <w:rsid w:val="00335950"/>
  </w:style>
  <w:style w:type="character" w:customStyle="1" w:styleId="apple-converted-space">
    <w:name w:val="apple-converted-space"/>
    <w:uiPriority w:val="99"/>
    <w:rsid w:val="00335950"/>
  </w:style>
  <w:style w:type="paragraph" w:styleId="Zwykytekst">
    <w:name w:val="Plain Text"/>
    <w:basedOn w:val="Normalny"/>
    <w:link w:val="ZwykytekstZnak"/>
    <w:uiPriority w:val="99"/>
    <w:rsid w:val="003359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595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3359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99"/>
    <w:rsid w:val="003359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359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umPar1">
    <w:name w:val="NumPar 1"/>
    <w:basedOn w:val="Normalny"/>
    <w:next w:val="Normalny"/>
    <w:rsid w:val="00335950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35950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35950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35950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35950"/>
    <w:rPr>
      <w:vertAlign w:val="superscript"/>
    </w:rPr>
  </w:style>
  <w:style w:type="numbering" w:customStyle="1" w:styleId="Zaimportowanystyl71">
    <w:name w:val="Zaimportowany styl 71"/>
    <w:rsid w:val="00335950"/>
    <w:pPr>
      <w:numPr>
        <w:numId w:val="13"/>
      </w:numPr>
    </w:pPr>
  </w:style>
  <w:style w:type="numbering" w:customStyle="1" w:styleId="Zaimportowanystyl72">
    <w:name w:val="Zaimportowany styl 72"/>
    <w:rsid w:val="00335950"/>
    <w:pPr>
      <w:numPr>
        <w:numId w:val="14"/>
      </w:numPr>
    </w:pPr>
  </w:style>
  <w:style w:type="table" w:styleId="Tabela-Siatka">
    <w:name w:val="Table Grid"/>
    <w:basedOn w:val="Standardowy"/>
    <w:uiPriority w:val="39"/>
    <w:rsid w:val="003359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4580</Words>
  <Characters>27481</Characters>
  <Application>Microsoft Office Word</Application>
  <DocSecurity>0</DocSecurity>
  <Lines>229</Lines>
  <Paragraphs>63</Paragraphs>
  <ScaleCrop>false</ScaleCrop>
  <Company/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2020-01-28T14:05:00Z</dcterms:created>
  <dcterms:modified xsi:type="dcterms:W3CDTF">2020-01-28T14:06:00Z</dcterms:modified>
</cp:coreProperties>
</file>