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5F" w:rsidRPr="007F235F" w:rsidRDefault="007F235F" w:rsidP="007F235F">
      <w:pPr>
        <w:spacing w:after="24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Ogłoszenie nr 622926-N-2019 z dnia 2019-11-15 r. </w:t>
      </w:r>
    </w:p>
    <w:p w:rsidR="007F235F" w:rsidRPr="007F235F" w:rsidRDefault="007F235F" w:rsidP="007F235F">
      <w:pPr>
        <w:spacing w:after="0" w:line="240" w:lineRule="auto"/>
        <w:jc w:val="center"/>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Gmina Konstancin-Jeziorna, Urząd Miasta i Gminy Konstancin-Jeziorna: Konserwacja oraz eksploatacja oświetlenia drogowego na terenie gminy Konstancin- Jeziorna w latach 2020-2022 r.”</w:t>
      </w:r>
      <w:r w:rsidRPr="007F235F">
        <w:rPr>
          <w:rFonts w:ascii="Times New Roman" w:eastAsia="Times New Roman" w:hAnsi="Times New Roman" w:cs="Times New Roman"/>
          <w:sz w:val="24"/>
          <w:szCs w:val="24"/>
          <w:lang w:eastAsia="pl-PL"/>
        </w:rPr>
        <w:br/>
        <w:t xml:space="preserve">OGŁOSZENIE O ZAMÓWIENIU - Usługi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Zamieszczanie ogłoszenia:</w:t>
      </w:r>
      <w:r w:rsidRPr="007F235F">
        <w:rPr>
          <w:rFonts w:ascii="Times New Roman" w:eastAsia="Times New Roman" w:hAnsi="Times New Roman" w:cs="Times New Roman"/>
          <w:sz w:val="24"/>
          <w:szCs w:val="24"/>
          <w:lang w:eastAsia="pl-PL"/>
        </w:rPr>
        <w:t xml:space="preserve"> Zamieszczanie obowiązkowe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Ogłoszenie dotyczy:</w:t>
      </w:r>
      <w:r w:rsidRPr="007F235F">
        <w:rPr>
          <w:rFonts w:ascii="Times New Roman" w:eastAsia="Times New Roman" w:hAnsi="Times New Roman" w:cs="Times New Roman"/>
          <w:sz w:val="24"/>
          <w:szCs w:val="24"/>
          <w:lang w:eastAsia="pl-PL"/>
        </w:rPr>
        <w:t xml:space="preserve"> Zamówienia publicznego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Nazwa projektu lub programu</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u w:val="single"/>
          <w:lang w:eastAsia="pl-PL"/>
        </w:rPr>
        <w:t>SEKCJA I: ZAMAWIAJĄCY</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Postępowanie przeprowadza centralny zamawiający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Informacje na temat podmiotu któremu zamawiający powierzył/powierzyli prowadzenie postępowania:</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Postępowanie jest przeprowadzane wspólnie przez zamawiających</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Informacje dodatkowe:</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 1) NAZWA I ADRES: </w:t>
      </w:r>
      <w:r w:rsidRPr="007F235F">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7F235F">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7F235F">
        <w:rPr>
          <w:rFonts w:ascii="Times New Roman" w:eastAsia="Times New Roman" w:hAnsi="Times New Roman" w:cs="Times New Roman"/>
          <w:sz w:val="24"/>
          <w:szCs w:val="24"/>
          <w:lang w:eastAsia="pl-PL"/>
        </w:rPr>
        <w:br/>
        <w:t xml:space="preserve">Adres strony internetowej (URL): http://konstancinjeziorna.pl </w:t>
      </w:r>
      <w:r w:rsidRPr="007F235F">
        <w:rPr>
          <w:rFonts w:ascii="Times New Roman" w:eastAsia="Times New Roman" w:hAnsi="Times New Roman" w:cs="Times New Roman"/>
          <w:sz w:val="24"/>
          <w:szCs w:val="24"/>
          <w:lang w:eastAsia="pl-PL"/>
        </w:rPr>
        <w:br/>
        <w:t xml:space="preserve">Adres profilu nabywcy: </w:t>
      </w:r>
      <w:r w:rsidRPr="007F23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 2) RODZAJ ZAMAWIAJĄCEGO: </w:t>
      </w:r>
      <w:r w:rsidRPr="007F235F">
        <w:rPr>
          <w:rFonts w:ascii="Times New Roman" w:eastAsia="Times New Roman" w:hAnsi="Times New Roman" w:cs="Times New Roman"/>
          <w:sz w:val="24"/>
          <w:szCs w:val="24"/>
          <w:lang w:eastAsia="pl-PL"/>
        </w:rPr>
        <w:t xml:space="preserve">Administracja samorządowa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I.3) WSPÓLNE UDZIELANIE ZAMÓWIENIA </w:t>
      </w:r>
      <w:r w:rsidRPr="007F235F">
        <w:rPr>
          <w:rFonts w:ascii="Times New Roman" w:eastAsia="Times New Roman" w:hAnsi="Times New Roman" w:cs="Times New Roman"/>
          <w:b/>
          <w:bCs/>
          <w:i/>
          <w:iCs/>
          <w:sz w:val="24"/>
          <w:szCs w:val="24"/>
          <w:lang w:eastAsia="pl-PL"/>
        </w:rPr>
        <w:t>(jeżeli dotyczy)</w:t>
      </w:r>
      <w:r w:rsidRPr="007F235F">
        <w:rPr>
          <w:rFonts w:ascii="Times New Roman" w:eastAsia="Times New Roman" w:hAnsi="Times New Roman" w:cs="Times New Roman"/>
          <w:b/>
          <w:bCs/>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I.4) KOMUNIKACJA: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Tak </w:t>
      </w:r>
      <w:r w:rsidRPr="007F235F">
        <w:rPr>
          <w:rFonts w:ascii="Times New Roman" w:eastAsia="Times New Roman" w:hAnsi="Times New Roman" w:cs="Times New Roman"/>
          <w:sz w:val="24"/>
          <w:szCs w:val="24"/>
          <w:lang w:eastAsia="pl-PL"/>
        </w:rPr>
        <w:br/>
        <w:t xml:space="preserve">http://bip.konstancinjeziorna.pl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Tak </w:t>
      </w:r>
      <w:r w:rsidRPr="007F235F">
        <w:rPr>
          <w:rFonts w:ascii="Times New Roman" w:eastAsia="Times New Roman" w:hAnsi="Times New Roman" w:cs="Times New Roman"/>
          <w:sz w:val="24"/>
          <w:szCs w:val="24"/>
          <w:lang w:eastAsia="pl-PL"/>
        </w:rPr>
        <w:br/>
        <w:t xml:space="preserve">http://bip.konstancinjeziorna.pl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Oferty lub wnioski o dopuszczenie do udziału w postępowaniu należy przesyłać:</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Elektronicznie</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adres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Nie </w:t>
      </w:r>
      <w:r w:rsidRPr="007F235F">
        <w:rPr>
          <w:rFonts w:ascii="Times New Roman" w:eastAsia="Times New Roman" w:hAnsi="Times New Roman" w:cs="Times New Roman"/>
          <w:sz w:val="24"/>
          <w:szCs w:val="24"/>
          <w:lang w:eastAsia="pl-PL"/>
        </w:rPr>
        <w:br/>
        <w:t xml:space="preserve">Inny sposób: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Tak </w:t>
      </w:r>
      <w:r w:rsidRPr="007F235F">
        <w:rPr>
          <w:rFonts w:ascii="Times New Roman" w:eastAsia="Times New Roman" w:hAnsi="Times New Roman" w:cs="Times New Roman"/>
          <w:sz w:val="24"/>
          <w:szCs w:val="24"/>
          <w:lang w:eastAsia="pl-PL"/>
        </w:rPr>
        <w:br/>
        <w:t xml:space="preserve">Inny sposób: </w:t>
      </w:r>
      <w:r w:rsidRPr="007F235F">
        <w:rPr>
          <w:rFonts w:ascii="Times New Roman" w:eastAsia="Times New Roman" w:hAnsi="Times New Roman" w:cs="Times New Roman"/>
          <w:sz w:val="24"/>
          <w:szCs w:val="24"/>
          <w:lang w:eastAsia="pl-PL"/>
        </w:rPr>
        <w:br/>
        <w:t xml:space="preserve">osobiście, kurierem, pocztą </w:t>
      </w:r>
      <w:r w:rsidRPr="007F235F">
        <w:rPr>
          <w:rFonts w:ascii="Times New Roman" w:eastAsia="Times New Roman" w:hAnsi="Times New Roman" w:cs="Times New Roman"/>
          <w:sz w:val="24"/>
          <w:szCs w:val="24"/>
          <w:lang w:eastAsia="pl-PL"/>
        </w:rPr>
        <w:br/>
        <w:t xml:space="preserve">Adres: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lastRenderedPageBreak/>
        <w:t xml:space="preserve">Urząd Miasta i Gminy Konstancin-Jeziorna, ul. Piaseczyńska 77, 05-520 Konstancin-Jeziorna, parter - Biuro Obsługi </w:t>
      </w:r>
      <w:proofErr w:type="spellStart"/>
      <w:r w:rsidRPr="007F235F">
        <w:rPr>
          <w:rFonts w:ascii="Times New Roman" w:eastAsia="Times New Roman" w:hAnsi="Times New Roman" w:cs="Times New Roman"/>
          <w:sz w:val="24"/>
          <w:szCs w:val="24"/>
          <w:lang w:eastAsia="pl-PL"/>
        </w:rPr>
        <w:t>Klenta</w:t>
      </w:r>
      <w:proofErr w:type="spellEnd"/>
      <w:r w:rsidRPr="007F235F">
        <w:rPr>
          <w:rFonts w:ascii="Times New Roman" w:eastAsia="Times New Roman" w:hAnsi="Times New Roman" w:cs="Times New Roman"/>
          <w:sz w:val="24"/>
          <w:szCs w:val="24"/>
          <w:lang w:eastAsia="pl-PL"/>
        </w:rPr>
        <w:t xml:space="preserve"> - Kancelaria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u w:val="single"/>
          <w:lang w:eastAsia="pl-PL"/>
        </w:rPr>
        <w:t xml:space="preserve">SEKCJA II: PRZEDMIOT ZAMÓWIENIA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II.1) Nazwa nadana zamówieniu przez zamawiającego: </w:t>
      </w:r>
      <w:r w:rsidRPr="007F235F">
        <w:rPr>
          <w:rFonts w:ascii="Times New Roman" w:eastAsia="Times New Roman" w:hAnsi="Times New Roman" w:cs="Times New Roman"/>
          <w:sz w:val="24"/>
          <w:szCs w:val="24"/>
          <w:lang w:eastAsia="pl-PL"/>
        </w:rPr>
        <w:t xml:space="preserve">Konserwacja oraz eksploatacja oświetlenia drogowego na terenie gminy Konstancin- Jeziorna w latach 2020-2022 r.”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Numer referencyjny: </w:t>
      </w:r>
      <w:r w:rsidRPr="007F235F">
        <w:rPr>
          <w:rFonts w:ascii="Times New Roman" w:eastAsia="Times New Roman" w:hAnsi="Times New Roman" w:cs="Times New Roman"/>
          <w:sz w:val="24"/>
          <w:szCs w:val="24"/>
          <w:lang w:eastAsia="pl-PL"/>
        </w:rPr>
        <w:t xml:space="preserve">ZP.271.34.2019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235F" w:rsidRPr="007F235F" w:rsidRDefault="007F235F" w:rsidP="007F235F">
      <w:pPr>
        <w:spacing w:after="0" w:line="240" w:lineRule="auto"/>
        <w:jc w:val="both"/>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II.2) Rodzaj zamówienia: </w:t>
      </w:r>
      <w:r w:rsidRPr="007F235F">
        <w:rPr>
          <w:rFonts w:ascii="Times New Roman" w:eastAsia="Times New Roman" w:hAnsi="Times New Roman" w:cs="Times New Roman"/>
          <w:sz w:val="24"/>
          <w:szCs w:val="24"/>
          <w:lang w:eastAsia="pl-PL"/>
        </w:rPr>
        <w:t xml:space="preserve">Usługi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II.3) Informacja o możliwości składania ofert częściowych</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Zamówienie podzielone jest na części: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Oferty lub wnioski o dopuszczenie do udziału w postępowaniu można składać w odniesieniu do:</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II.4) Krótki opis przedmiotu zamówienia </w:t>
      </w:r>
      <w:r w:rsidRPr="007F23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2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235F">
        <w:rPr>
          <w:rFonts w:ascii="Times New Roman" w:eastAsia="Times New Roman" w:hAnsi="Times New Roman" w:cs="Times New Roman"/>
          <w:sz w:val="24"/>
          <w:szCs w:val="24"/>
          <w:lang w:eastAsia="pl-PL"/>
        </w:rPr>
        <w:t xml:space="preserve">1. Przedmiotem zamówienia jest realizacja zadania pn. „Konserwacja oraz eksploatacja oświetlenia drogowego na terenie gminy Konstancin- Jeziorna w latach 2020-2022 r.”. 2. Oświetlenie drogowe zlokalizowane jest w pasie dróg wojewódzkich, powiatowych, gminnych, wewnętrznych, parkingach na terenie gminy Konstancin-Jeziorna. 3. Operatorem systemu dystrybucyjnego jest PGE Dystrybucja S.A. z siedzibą w Lublinie. Zestawienie zbiorcze infrastruktury oświetlenia drogowego przewidzianej do konserwacji oraz eksploatacji na terenie gminy Konstancin-Jeziorna Lp. Nazwa Liczba (szt.) 1 Latarnie Sodowe 4 531 LED 1 137 </w:t>
      </w:r>
      <w:proofErr w:type="spellStart"/>
      <w:r w:rsidRPr="007F235F">
        <w:rPr>
          <w:rFonts w:ascii="Times New Roman" w:eastAsia="Times New Roman" w:hAnsi="Times New Roman" w:cs="Times New Roman"/>
          <w:sz w:val="24"/>
          <w:szCs w:val="24"/>
          <w:lang w:eastAsia="pl-PL"/>
        </w:rPr>
        <w:t>Metalohalogen</w:t>
      </w:r>
      <w:proofErr w:type="spellEnd"/>
      <w:r w:rsidRPr="007F235F">
        <w:rPr>
          <w:rFonts w:ascii="Times New Roman" w:eastAsia="Times New Roman" w:hAnsi="Times New Roman" w:cs="Times New Roman"/>
          <w:sz w:val="24"/>
          <w:szCs w:val="24"/>
          <w:lang w:eastAsia="pl-PL"/>
        </w:rPr>
        <w:t xml:space="preserve"> 163 Rtęciowe 46 Razem 5 877 2 Szafy SON, SOK oświetleniowe 149 Uwaga: Kalkulując cenę oferty, należy uwzględnić wzrost liczby punktów świetlnych o 2 % w stosunku rocznym. Zamawiający planuje systematyczną dobudowę punktów świetlnych. Szczegółowy wykaz infrastruktury oświetlenia drogowego przewidzianej do konserwacji oraz eksploatacji zawarto w załączniku nr 10 do SIWZ. 4. Obowiązkiem Wykonawcy realizującego zamówienie jest wykonanie usług zgodnie z obowiązującymi przepisami prawa m.in.: 1) ustawą z dnia 10 kwietnia 1997 r. - </w:t>
      </w:r>
      <w:r w:rsidRPr="007F235F">
        <w:rPr>
          <w:rFonts w:ascii="Times New Roman" w:eastAsia="Times New Roman" w:hAnsi="Times New Roman" w:cs="Times New Roman"/>
          <w:sz w:val="24"/>
          <w:szCs w:val="24"/>
          <w:lang w:eastAsia="pl-PL"/>
        </w:rPr>
        <w:lastRenderedPageBreak/>
        <w:t xml:space="preserve">Prawo energetyczne (Dz. U. z 2019 r. poz. 755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wraz z aktami wykonawczymi; 2) ustawą z dnia 7 lipca 1994 r. Prawo budowlane (Dz. U. z 2019 r. poz. 1186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3) Rozporządzeniem Ministra Gospodarki, Pracy i Polityki Społecznej z dnia 28 kwietnia 2003 w sprawie szczegółowych zasad stwierdzania posiadania kwalifikacji przez osoby zajmujące się eksploatacją urządzeń, instalacji i sieci (Dz. U. 2003r. Nr 89, poz. 828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oraz ustawą z dnia 22 grudnia 2015 roku o zasadach uznawania kwalifikacji zawodowych nabytych w państwach członkowskich Unii Europejskiej (Dz.U. z 2018 r. poz.2272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4) o ochronie przeciwporażeniowej, dozorze technicznym, bhp; 5) ustawą z dnia 14 grudnia 2012 r. o odpadach (Dz. U. z 2019 r. poz. 701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6) wewnętrznymi aktami wykonawczymi PGE Dystrybucja S.A. Lublin, w szczególności: a) Instrukcją Ruchu i Eksploatacji Sieci Dystrybucyjnej; b) Wytycznymi do budowy sieci systemów elektroenergetycznych w PGE Dystrybucja S.A. Tom 6 Linie napowietrzne i kablowe niskiego napięcia; c) Wytycznymi do budowy sieci systemów elektroenergetycznych w PGE Dystrybucja S.A. Tom 7 Układy Pomiarowe energii elektrycznej. Dokumenty, o których mowa w lit, a – c, dostępne są na stronie internetowej ww. spółki. 5. Wykonawca w ramach konserwacji i eksploatacji oświetlenia drogowego zobowiązany jest do: 1) realizowania przeglądów technicznych urządzeń, aparatury zasilającej, pomiarowej i sterowniczej; 2) oględzin tras linii napowietrznych i kablowych; 3) zabezpieczenia szaf oświetleniowych przed dostępem osób postronnych w taki sposób, aby dostęp do nich miały tylko upoważnione przez Zamawiającego osoby; 4) realizowania przeglądów technicznych opraw i wnęk latarni; 5) wykonania pomiarów eksploatacyjnych (rezystancji uziemień ochronnych, skuteczności ochrony przeciwporażeniowej z częstotliwością określoną przepisami prawa); 6) kontroli, co najmniej raz na kwartał, funkcjonowania całości oświetlenia, podczas której Wykonawca zobowiązany jest dokonywać oceny technicznego stanu urządzeń oraz złożenia Zamawiającemu protokołu z przeprowadzonej kontroli dotyczącej: a) stanu widocznych części przewodów elektrycznych, ich połączeń oraz zastosowanego osprzętu; b) stanu czystości opraw i źródeł światła; c) stanu ochrony przeciwporażeniowej i przeciwpożarowej; d) stanu urządzeń zabezpieczających i sterujących; e) stanu napisów informacyjnych i ostrzegawczych; f) stanu rezystancji izolacji. Obowiązkiem Wykonawcy będzie każdorazowe sporządzenie protokołu z przeprowadzonego przeglądu i przesłanianie do Zamawiającego w terminie do 7 dni roboczych miesiąca następującego po kwartale, w którym została przeprowadzona kontrola. W przypadku stwierdzenia w trakcie kontroli konieczności podjęcia przez Wykonawcę działań wykraczających poza czynności konserwacyjne, Wykonawca przedstawi Zamawiającemu pisemne wnioski dotyczące sposobu rozwiązania problemu. 6. Wykonawca będzie zobowiązany do wykonywania usługi w zakresie konserwacji i eksploatacji urządzeń oświetlenia ulicznego w należytym stanie technicznym, a także wypełniania formalności związanych z wykonywaniem niżej wymienionych czynności: 1) utrzymywania w stanie sprawności opraw oświetleniowych znajdujących się na terenie gminy Konstancin-Jeziorna w ilości 5 877 szt.; 2) utrzymania służb konserwacyjnych w całodobowej gotowości do przyjmowania i rejestrowania zgłoszeń oraz dysponowania całodobowymi brygadami interwencyjnymi kontrolującymi stan oświetlenia, wyposażonymi w środki łączności, środki transportu i odpowiedni sprzęt specjalistyczny, umożliwiający natychmiastową reakcję na zgłoszone awarie. Wszystkie zgłoszone awarie Wykonawca musi rejestrować, a informacje o dacie i godzinie zgłoszenia awarii, dacie i godzinie podjęcia działań naprawczych przez Wykonawcę oraz dacie usunięcia awarii będą przesłane, po zakończeniu każdego miesiąca, drogą elektroniczną do Zamawiającego na adres drogi@konstancinjeziorna.pl, 3) podjęcie działań w zakresie likwidacji zagrożeń dla osób postronnych, wynikłych ze zdarzeń losowych (wypadek drogowy, wichura itp.), uszkodzeń urządzeń oświetleniowych (np. złamany wysięgnik, zwisający klosz lub cała oprawa, opadający przewód linii napowietrznej, otwarta lub rozbita szafa oświetleniowa) w czasie </w:t>
      </w:r>
      <w:r w:rsidRPr="007F235F">
        <w:rPr>
          <w:rFonts w:ascii="Times New Roman" w:eastAsia="Times New Roman" w:hAnsi="Times New Roman" w:cs="Times New Roman"/>
          <w:sz w:val="24"/>
          <w:szCs w:val="24"/>
          <w:lang w:eastAsia="pl-PL"/>
        </w:rPr>
        <w:lastRenderedPageBreak/>
        <w:t xml:space="preserve">maksymalnie do 3 godzin od zgłoszenia zagrożenia lub stwierdzenia przez konserwatora takiego zagrożenia; 4) podjęcia działań w zakresie naprawy linii zasilającej, wymiany lub naprawienia uszkodzonych źródeł światła do ……godzin od momentu zgłoszenia. Uwaga: Czas podjęcia działań naprawczych stanowi kryterium nr 3 oceny ofert. Przez czas podjęcia działań naprawczych rozumie się podany w formularzu ofertowym czas, który upłynie od momentu zgłoszenia przez Zamawiającego zaistniałych nieprawidłowości, w szczególności potrzebę naprawy linii zasilających oświetlenie, nie świecenie co najmniej jednej lampy, do momentu podjęcia przez Wykonawcę działań naprawczych. Zamawiający wymaga, aby Wykonawca w formularzu ofertowym wybrał jeden z czterech przedziałów czasowych, w jakim zobowiązuje się do podjęcia działań naprawczych tj. w ciągu: 3 godz. 4 godz. 5 godz. 6 godz. Niedopuszczalne jest wpisanie innego przedziału czasowego w godzinach niż jest podany do wyboru. Jednocześnie Zamawiający informuje, iż maksymalny czas podjęcia działań naprawczych przez Wykonawcę, jaki może oferować w formularzu ofertowym wynosi 6 godzin, przy czym Wykonawca który zaoferuje czas podjęcia działań naprawczych w ciągu 6 godzin otrzyma 0 punktów. Oferta Wykonawcy, który zaoferuje czas podjęcia działań naprawczych dłuższy niż 6 godzin zostanie odrzucona. Liczba jednocześnie niesprawnych źródeł światła, w ciągu 24 godzin, nie może przekroczyć 1,0 % liczby punktów świetlnych na całym terenie objętym zamówieniem. 5) podjęcia działań w zakresie wymiany: a) bezpieczników do 8 godzin od chwili zgłoszenia; b) wysięgników i konstrukcji mocujących do 8 godzin od chwili zgłoszenia. W przypadku, kiedy usterka zagraża zdrowiu i życiu ludzi, Wykonawca jest zobowiązany do podjęcia natychmiastowych działań. Jeśli usterka nie może zostać usunięta z powodów nieleżących po stronie Wykonawcy, Wykonawca zobowiązany jest do zabezpieczenia i oznakowanie terenu zagrożenie oraz powiadomienia Policji, Straży Pożarnej, Pogotowia Ratunkowego i innych służb odpowiadających za zdrowie i życie obywateli. 6) wymiany 3 metalowych szaf SON w ciągu każdego roku na szafy wykonane z </w:t>
      </w:r>
      <w:proofErr w:type="spellStart"/>
      <w:r w:rsidRPr="007F235F">
        <w:rPr>
          <w:rFonts w:ascii="Times New Roman" w:eastAsia="Times New Roman" w:hAnsi="Times New Roman" w:cs="Times New Roman"/>
          <w:sz w:val="24"/>
          <w:szCs w:val="24"/>
          <w:lang w:eastAsia="pl-PL"/>
        </w:rPr>
        <w:t>termoutrdzonego</w:t>
      </w:r>
      <w:proofErr w:type="spellEnd"/>
      <w:r w:rsidRPr="007F235F">
        <w:rPr>
          <w:rFonts w:ascii="Times New Roman" w:eastAsia="Times New Roman" w:hAnsi="Times New Roman" w:cs="Times New Roman"/>
          <w:sz w:val="24"/>
          <w:szCs w:val="24"/>
          <w:lang w:eastAsia="pl-PL"/>
        </w:rPr>
        <w:t xml:space="preserve"> PCV (w pierwszej kolejności tych z wyraźnymi śladami korozji) wraz z wymianą kabla zasilającego (dotyczy sieci napowietrznej i kablowej); 7) bieżącej konserwacji szaf oświetleniowych polegającej m. in. na: zamknięciu, oznakowaniu i zabezpieczeniu przed dostępem osób postronnych; 8) konserwacji urządzeń sterowniczych; 9) regulacji zegarów sterujących oświetleniem nocnym, zgodnie z przekazanym przez Zamawiającego harmonogramem; 10) utrzymania we właściwym stanie technicznym opraw oświetleniowych (tj. mycie kloszy — minimum 600 sztuk w każdym roku trwania umowy) tak, aby nie powodowały olśnienia, a zabrudzenia lub częściowe uszkodzenia nie powodowały zmniejszenia sprawności oświetlenia - powyższe Wykonawca potwierdza co pół roku szczegółowym sprawozdaniem (w powyższą ilość nie należy wliczać mycia kloszy przy okazji sporadycznej wymiany źródeł światła, a całe zaplanowane ciągi oświetleniowe); 11) wymiany uszkodzonych poszczególnych podzespołów opraw oświetleniowych, w tym kloszy. W przypadku braku dostępności danego asortymentu na rynku, Wykonawca zaproponuje rozwiązania zastępcze. W przypadku wymiany uszkodzonych źródeł światła Wykonawca zobowiązany jest do stosowania źródeł światła odpowiadających wcześniej zainstalowanym; 12) dbałości o estetyczny wygląd urządzeń elektroenergetycznych poprzez usuwanie „graffiti”, naklejonych ulotek, plakatów itp.; 13) przycinania gałęzi zasłaniających oprawy oświetlenia ulicznego wg wymagań zawartych w art. 87a ust 2, 4-5 ustawy z dnia 16 kwietnia 2004 r. o ochronie przyrody (Dz. U. z 2018 r. poz. 1614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Za ewentualne uzgodnienia z PGE Dystrybucja SA RE Jeziorna dot. wycinki gałęzi odpowiedzialny jest Wykonawca. 14) doraźnego naprawiania lub wymiany elementów oświetleniowych takich jak: fotokomórki, styczniki, tabliczki bezpiecznikowe, drobne elementy niezbędne do prawidłowego funkcjonowania oświetlenia drogowego; 15) dostarczania Zamawiającemu comiesięcznego raportu z wykonanych usług oraz wyników kwartalnych przeglądów/kontroli funkcjonowania całego oświetlenia; 16) uczestniczenia w odbiorach wyremontowanych i </w:t>
      </w:r>
      <w:r w:rsidRPr="007F235F">
        <w:rPr>
          <w:rFonts w:ascii="Times New Roman" w:eastAsia="Times New Roman" w:hAnsi="Times New Roman" w:cs="Times New Roman"/>
          <w:sz w:val="24"/>
          <w:szCs w:val="24"/>
          <w:lang w:eastAsia="pl-PL"/>
        </w:rPr>
        <w:lastRenderedPageBreak/>
        <w:t xml:space="preserve">zamontowanych nowych urządzeń oświetlenia drogowego; 17) współpracy z PGE Dystrybucja - Rejon Energetyczny Jeziorna; 18) zapewnienia dostępu do szaf oświetleniowych dla komisji dokonującej odczytów wskazań liczników energii elektrycznej; 19) w przypadku awarii zasilania szafy oświetleniowej do natychmiastowego powiadomienia PGE Dystrybucja S.A. - Rejonu Energetycznego Jeziorna. 7. Wykonawca jest odpowiedzialny za stan techniczny i bezpieczne funkcjonowanie urządzeń oświetlenia drogowego i ponosi wszelkie konsekwencje z tego tytułu oraz z tytułu zaciemnienia ulicy lub jej odcinka, do odpowiedzialności cywilnej wobec osób trzecich włącznie, z wyjątkiem sytuacji losowych wynikających nie z winy Wykonawcy. 8. Przedmiot zamówienia będzie realizowany w całości z materiałów Wykonawcy. 9. Na czas świadczonej usługi, Wykonawca zobowiązany jest do posiadania zezwolenia na prowadzenie działalności w zakresie zbierania i transportu odpadów niebezpiecznych, m. in. lamp oświetleniowych, materiałów i urządzeń związanych z realizacją przedmiotu umowy, zgodnie z powszechnie obowiązującymi przepisami prawa. Ponadto Wykonawca zobowiązany jest do posiadania stałej umowy, ważnej na okres wykonywania usługi, na utylizację zużytych lamp oświetleniowych i innych materiałów i urządzeń z podmiotem posiadającym odpowiednie uprawnienia do prowadzenia takiej działalności. 9. Zamawiający wymaga udzielenia gwarancji jakości na wykonane usługi minimum na okres 12 miesięcy, licząc od daty bezusterkowego odbioru lub odbioru usunięcia usterek, jeśli takie będą stwierdzone w trakcie odbioru. Uwaga: Termin gwarancji stanowi kryterium nr 2 oceny ofert. W przypadku udzielenia gwarancji na okres krótszy niż 12 miesięcy oferta zostanie odrzucona, a w przypadku złożenia oferty z okresem gwarancji równym 18 miesięcy lub dłuższym oferta otrzyma maksymalną, przewidzianą liczbę pkt w kryterium nr 2 oceny ofert (20 pkt). 10. Zaleca się, aby Wykonawcy dokonali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11. Zamawiający nie przewiduje udzielenia zaliczki na poczet wykonania zamówienia. 12. W cenie oferty Wykonawca musi uwzględnić wszystkie koszty rzeczowe, osobowe, organizacyjne i administracyjne związane z realizacją zamówienia. 13. Zamawiający, zgodnie z przepisem art. 29 ust. 3a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prace związane z realizacją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Ustalenie wymiaru zatrudnienia, Zamawiający zostawia w gestii Wykonawcy, z tym zastrzeżeniem, że Zamawiający wymaga, aby każda zatrudniona osoba brała czynny udział przy realizacji zamówienia przynajmniej 36 godzin tygodniowo.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t>
      </w:r>
      <w:r w:rsidRPr="007F235F">
        <w:rPr>
          <w:rFonts w:ascii="Times New Roman" w:eastAsia="Times New Roman" w:hAnsi="Times New Roman" w:cs="Times New Roman"/>
          <w:sz w:val="24"/>
          <w:szCs w:val="24"/>
          <w:lang w:eastAsia="pl-PL"/>
        </w:rPr>
        <w:lastRenderedPageBreak/>
        <w:t xml:space="preserve">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ust. 13 pkt. 2) lit.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II.5) Główny kod CPV: </w:t>
      </w:r>
      <w:r w:rsidRPr="007F235F">
        <w:rPr>
          <w:rFonts w:ascii="Times New Roman" w:eastAsia="Times New Roman" w:hAnsi="Times New Roman" w:cs="Times New Roman"/>
          <w:sz w:val="24"/>
          <w:szCs w:val="24"/>
          <w:lang w:eastAsia="pl-PL"/>
        </w:rPr>
        <w:t xml:space="preserve">50232100-1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Dodatkowe kody CPV:</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II.6) Całkowita wartość zamówienia </w:t>
      </w:r>
      <w:r w:rsidRPr="007F235F">
        <w:rPr>
          <w:rFonts w:ascii="Times New Roman" w:eastAsia="Times New Roman" w:hAnsi="Times New Roman" w:cs="Times New Roman"/>
          <w:i/>
          <w:iCs/>
          <w:sz w:val="24"/>
          <w:szCs w:val="24"/>
          <w:lang w:eastAsia="pl-PL"/>
        </w:rPr>
        <w:t>(jeżeli zamawiający podaje informacje o wartości zamówienia)</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Wartość bez VAT: </w:t>
      </w:r>
      <w:r w:rsidRPr="007F235F">
        <w:rPr>
          <w:rFonts w:ascii="Times New Roman" w:eastAsia="Times New Roman" w:hAnsi="Times New Roman" w:cs="Times New Roman"/>
          <w:sz w:val="24"/>
          <w:szCs w:val="24"/>
          <w:lang w:eastAsia="pl-PL"/>
        </w:rPr>
        <w:br/>
        <w:t xml:space="preserve">Waluta: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235F">
        <w:rPr>
          <w:rFonts w:ascii="Times New Roman" w:eastAsia="Times New Roman" w:hAnsi="Times New Roman" w:cs="Times New Roman"/>
          <w:b/>
          <w:bCs/>
          <w:sz w:val="24"/>
          <w:szCs w:val="24"/>
          <w:lang w:eastAsia="pl-PL"/>
        </w:rPr>
        <w:t>Pzp</w:t>
      </w:r>
      <w:proofErr w:type="spellEnd"/>
      <w:r w:rsidRPr="007F235F">
        <w:rPr>
          <w:rFonts w:ascii="Times New Roman" w:eastAsia="Times New Roman" w:hAnsi="Times New Roman" w:cs="Times New Roman"/>
          <w:b/>
          <w:bCs/>
          <w:sz w:val="24"/>
          <w:szCs w:val="24"/>
          <w:lang w:eastAsia="pl-PL"/>
        </w:rPr>
        <w:t xml:space="preserve">: </w:t>
      </w: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miesiącach:   </w:t>
      </w:r>
      <w:r w:rsidRPr="007F235F">
        <w:rPr>
          <w:rFonts w:ascii="Times New Roman" w:eastAsia="Times New Roman" w:hAnsi="Times New Roman" w:cs="Times New Roman"/>
          <w:i/>
          <w:iCs/>
          <w:sz w:val="24"/>
          <w:szCs w:val="24"/>
          <w:lang w:eastAsia="pl-PL"/>
        </w:rPr>
        <w:t xml:space="preserve"> lub </w:t>
      </w:r>
      <w:r w:rsidRPr="007F235F">
        <w:rPr>
          <w:rFonts w:ascii="Times New Roman" w:eastAsia="Times New Roman" w:hAnsi="Times New Roman" w:cs="Times New Roman"/>
          <w:b/>
          <w:bCs/>
          <w:sz w:val="24"/>
          <w:szCs w:val="24"/>
          <w:lang w:eastAsia="pl-PL"/>
        </w:rPr>
        <w:t>dniach:</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i/>
          <w:iCs/>
          <w:sz w:val="24"/>
          <w:szCs w:val="24"/>
          <w:lang w:eastAsia="pl-PL"/>
        </w:rPr>
        <w:t>lub</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data rozpoczęcia: </w:t>
      </w:r>
      <w:r w:rsidRPr="007F235F">
        <w:rPr>
          <w:rFonts w:ascii="Times New Roman" w:eastAsia="Times New Roman" w:hAnsi="Times New Roman" w:cs="Times New Roman"/>
          <w:sz w:val="24"/>
          <w:szCs w:val="24"/>
          <w:lang w:eastAsia="pl-PL"/>
        </w:rPr>
        <w:t> </w:t>
      </w:r>
      <w:r w:rsidRPr="007F235F">
        <w:rPr>
          <w:rFonts w:ascii="Times New Roman" w:eastAsia="Times New Roman" w:hAnsi="Times New Roman" w:cs="Times New Roman"/>
          <w:i/>
          <w:iCs/>
          <w:sz w:val="24"/>
          <w:szCs w:val="24"/>
          <w:lang w:eastAsia="pl-PL"/>
        </w:rPr>
        <w:t xml:space="preserve"> lub </w:t>
      </w:r>
      <w:r w:rsidRPr="007F235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Data zakończenia</w:t>
            </w:r>
          </w:p>
        </w:tc>
      </w:tr>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2022-12-31</w:t>
            </w:r>
          </w:p>
        </w:tc>
      </w:tr>
    </w:tbl>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II.9) Informacje dodatkowe: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III.1) WARUNKI UDZIAŁU W POSTĘPOWANIU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Określenie warunków: Zamawiający odstępuje od opisywania tego warunku. </w:t>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III.1.2) Sytuacja finansowa lub ekonomiczna </w:t>
      </w:r>
      <w:r w:rsidRPr="007F235F">
        <w:rPr>
          <w:rFonts w:ascii="Times New Roman" w:eastAsia="Times New Roman" w:hAnsi="Times New Roman" w:cs="Times New Roman"/>
          <w:sz w:val="24"/>
          <w:szCs w:val="24"/>
          <w:lang w:eastAsia="pl-PL"/>
        </w:rPr>
        <w:br/>
        <w:t xml:space="preserve">Określenie warunków: Zamawiający odstępuje od opisywania tego warunku. </w:t>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III.1.3) Zdolność techniczna lub zawodowa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lastRenderedPageBreak/>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z których każda polegała / polega na konserwacji lub eksploatacji lub usuwaniu awarii urządzeń oświetlenia ulicznego/oświetlenia drogowego o wartości brutto minimum 110.000,00 zł. każda. b)w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 jedna osoba, która będzie kierownikiem robót – posiadająca uprawnienia budowlane do kierowania robotami budowlanymi bez ograniczeń w specjalności elektrycznej lub odpowiadające im ważne uprawnienia budowlane, które zostały wydane na podstawie wcześniej obowiązujących przepisów prawa; • dwie osoby – posiadające aktualne świadectwa kwalifikacyjne w zakresie dozoru (SEP – D) – kierujące czynnościami osób wykonujących prace w zakresie konserwacji, napraw, czynności kontrolno-pomiarowych i montażu urządzeń oświetlenia drogowego oraz doświadczenie zawodowe w zakresie konserwacji, eksploatacji i remontowania oświetlenia drogowego min. 3 lata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 dwie osoby – posiadające aktualne świadectwo kwalifikacyjne w zakresie eksploatacji (SEP – E) – wykonujące prace w zakresie konserwacji – czynności związane z zabezpieczeniem i utrzymaniem należytego stanu technicznego urządzeń oświetlenia drogowego oraz doświadczenie zawodowe min. 3 lat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 posiadające dodatkowo uprawnienia w zakresie wykonywania prac pod napięciem (PPN) min. 3 lata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Osoby wymienione powyżej muszą posiadać świadectwa kwalifikacyjne i uprawnienia zgodne z Rozporządzeniem Ministra Gospodarki Pracy i Polityki Społecznej z 28 kwietnia 2003 r. w sprawie szczegółowych zasad stwierdzania posiadania kwalifikacji przez osoby zajmujące się eksploatacją urządzeń, instalacji i sieci – (Dz.U. z 2003 r. nr 89, poz. 828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Uwagi: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2019 r., poz.1186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oraz ustawy z dnia 22 grudnia 2015 roku o zasadach uznawania kwalifikacji zawodowych nabytych w państwach członkowskich Unii Europejskiej (Dz.U. z 2018 poz. 2272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(z zastrzeżeniem, że w zespole interwencyjnym będzie min. 1 osoba z uprawnieniami E i druga osoba z uprawnieniami D). c) w zakresie zdolności technicznej lub zawodowej potencjału technicznego: Zamawiający uzna warunek za spełniony, jeśli Wykonawca wykaże, że na okres realizacji zamówienia będzie dysponował minimum: • dwoma podnośniki koszowymi; • jednym dźwigiem; • jednym samochodem dostawczym; • jedną bazę dyspozytorską, pracującą w systemie całodobowym. Baza powinna posiadać, co najmniej 1 stacjonarną linię telefoniczną, z rejestracją wszystkich rozmów, 1 telefon komórkowy, 1 odrębną linię telefoniczną z podłączonym i działającym faksem, łączność internetową z dostępem do e-mail. </w:t>
      </w:r>
      <w:r w:rsidRPr="007F23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235F">
        <w:rPr>
          <w:rFonts w:ascii="Times New Roman" w:eastAsia="Times New Roman" w:hAnsi="Times New Roman" w:cs="Times New Roman"/>
          <w:sz w:val="24"/>
          <w:szCs w:val="24"/>
          <w:lang w:eastAsia="pl-PL"/>
        </w:rPr>
        <w:br/>
        <w:t xml:space="preserve">Informacje dodatkowe: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lastRenderedPageBreak/>
        <w:t xml:space="preserve">III.2) PODSTAWY WYKLUCZENIA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235F">
        <w:rPr>
          <w:rFonts w:ascii="Times New Roman" w:eastAsia="Times New Roman" w:hAnsi="Times New Roman" w:cs="Times New Roman"/>
          <w:b/>
          <w:bCs/>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235F">
        <w:rPr>
          <w:rFonts w:ascii="Times New Roman" w:eastAsia="Times New Roman" w:hAnsi="Times New Roman" w:cs="Times New Roman"/>
          <w:b/>
          <w:bCs/>
          <w:sz w:val="24"/>
          <w:szCs w:val="24"/>
          <w:lang w:eastAsia="pl-PL"/>
        </w:rPr>
        <w:t>Pzp</w:t>
      </w:r>
      <w:proofErr w:type="spellEnd"/>
      <w:r w:rsidRPr="007F23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235F">
        <w:rPr>
          <w:rFonts w:ascii="Times New Roman" w:eastAsia="Times New Roman" w:hAnsi="Times New Roman" w:cs="Times New Roman"/>
          <w:sz w:val="24"/>
          <w:szCs w:val="24"/>
          <w:lang w:eastAsia="pl-PL"/>
        </w:rPr>
        <w:br/>
        <w:t xml:space="preserve">Tak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Oświadczenie o spełnianiu kryteriów selekcji </w:t>
      </w:r>
      <w:r w:rsidRPr="007F235F">
        <w:rPr>
          <w:rFonts w:ascii="Times New Roman" w:eastAsia="Times New Roman" w:hAnsi="Times New Roman" w:cs="Times New Roman"/>
          <w:sz w:val="24"/>
          <w:szCs w:val="24"/>
          <w:lang w:eastAsia="pl-PL"/>
        </w:rPr>
        <w:b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Wykonawca, zgodnie z przepisem art. 24 ust. 11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6 do SIW).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III.5.1) W ZAKRESIE SPEŁNIANIA WARUNKÓW UDZIAŁU W POSTĘPOWANIU:</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dwie usługi, które odpowiadają swoim rodzajem przedmiotowi zamówienia tj. z których każda polegała / polega na konserwacji lub eksploatacji lub usuwaniu awarii urządzeń oświetlenia ulicznego/oświetlenia drogowego o wartości brutto minimum 110.000,00 zł. każda. b) w zakresie zdolności technicznej lub zawodowej potencjału osób skierowanych przez Wykonawcę do realizacji zamówienia: Wykonawca wykaże, iż osoby, które będą </w:t>
      </w:r>
      <w:r w:rsidRPr="007F235F">
        <w:rPr>
          <w:rFonts w:ascii="Times New Roman" w:eastAsia="Times New Roman" w:hAnsi="Times New Roman" w:cs="Times New Roman"/>
          <w:sz w:val="24"/>
          <w:szCs w:val="24"/>
          <w:lang w:eastAsia="pl-PL"/>
        </w:rPr>
        <w:lastRenderedPageBreak/>
        <w:t xml:space="preserve">uczestniczyć w wykonywaniu zamówienia, posiadają odpowiednie kwalifikacje zawodowe, uprawnienia, doświadczenie i wykształcenie niezbędne do wykonywania zamówienia, w tym: • jedna osoba, która będzie kierownikiem robót – posiadająca uprawnienia budowlane do kierowania robotami budowlanymi bez ograniczeń w specjalności elektrycznej lub odpowiadające im ważne uprawnienia budowlane, które zostały wydane na podstawie wcześniej obowiązujących przepisów prawa; • dwie osoby – posiadające aktualne świadectwa kwalifikacyjne w zakresie dozoru (SEP – D) – kierujące czynnościami osób wykonujących prace w zakresie konserwacji, napraw, czynności kontrolno-pomiarowych i montażu urządzeń oświetlenia drogowego oraz doświadczenie zawodowe w zakresie konserwacji, eksploatacji i remontowania oświetlenia drogowego min. 3 lata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 dwie osoby – posiadające aktualne świadectwo kwalifikacyjne w zakresie eksploatacji (SEP – E) – wykonujące prace w zakresie konserwacji – czynności związane z zabezpieczeniem i utrzymaniem należytego stanu technicznego urządzeń oświetlenia drogowego oraz doświadczenie zawodowe min. 3 lat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 posiadające dodatkowo uprawnienia w zakresie wykonywania prac pod napięciem (PPN) min. 3 lata - dopuszczalne napięcie 1 </w:t>
      </w:r>
      <w:proofErr w:type="spellStart"/>
      <w:r w:rsidRPr="007F235F">
        <w:rPr>
          <w:rFonts w:ascii="Times New Roman" w:eastAsia="Times New Roman" w:hAnsi="Times New Roman" w:cs="Times New Roman"/>
          <w:sz w:val="24"/>
          <w:szCs w:val="24"/>
          <w:lang w:eastAsia="pl-PL"/>
        </w:rPr>
        <w:t>kV</w:t>
      </w:r>
      <w:proofErr w:type="spellEnd"/>
      <w:r w:rsidRPr="007F235F">
        <w:rPr>
          <w:rFonts w:ascii="Times New Roman" w:eastAsia="Times New Roman" w:hAnsi="Times New Roman" w:cs="Times New Roman"/>
          <w:sz w:val="24"/>
          <w:szCs w:val="24"/>
          <w:lang w:eastAsia="pl-PL"/>
        </w:rPr>
        <w:t xml:space="preserve">; Osoby wymienione powyżej muszą posiadać świadectwa kwalifikacyjne i uprawnienia zgodne z Rozporządzeniem Ministra Gospodarki Pracy i Polityki Społecznej z 28 kwietnia 2003 r. w sprawie szczegółowych zasad stwierdzania posiadania kwalifikacji przez osoby zajmujące się eksploatacją urządzeń, instalacji i sieci – (Dz.U. z 2003 r. nr 89, poz. 828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Uwagi: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2019 r., poz.1186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oraz ustawy z dnia 22 grudnia 2015 roku o zasadach uznawania kwalifikacji zawodowych nabytych w państwach członkowskich Unii Europejskiej (Dz.U. z 2018 poz. 2272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 (z zastrzeżeniem, że w zespole interwencyjnym będzie min. 1 osoba z uprawnieniami E i druga osoba z uprawnieniami D). c) w zakresie zdolności technicznej lub zawodowej potencjału technicznego: Wykonawca wykaże, że na okres realizacji zamówienia będzie dysponował minimum: • dwoma podnośniki koszowymi; • jednym dźwigiem; • jednym samochodem dostawczym; • jedną bazę dyspozytorską, pracującą w systemie całodobowym. Baza powinna posiadać, co najmniej 1 stacjonarną linię telefoniczną, z rejestracją wszystkich rozmów, 1 telefon komórkowy, 1 odrębną linię telefoniczną z podłączonym i działającym faksem, łączność internetową z dostępem do e-mail.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III.5.2) W ZAKRESIE KRYTERIÓW SELEKCJI:</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 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w:t>
      </w:r>
      <w:r w:rsidRPr="007F235F">
        <w:rPr>
          <w:rFonts w:ascii="Times New Roman" w:eastAsia="Times New Roman" w:hAnsi="Times New Roman" w:cs="Times New Roman"/>
          <w:sz w:val="24"/>
          <w:szCs w:val="24"/>
          <w:lang w:eastAsia="pl-PL"/>
        </w:rPr>
        <w:lastRenderedPageBreak/>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 w celu potwierdzenia spełniania warunku, o którym mowa w rozdz. X ust. 3 pkt. 2) lit. b) SIWZ – złoży wykaz osób kierowanych przez Wykonawcę do realizacji zamówienia publicznego, w szczególności odpowiedzialnych za świadczenie usług, kontrolę jakości lub kierowanie robotami, wraz z informacjami na temat ich kwalifikacji zawodowych, uprawnień, doświadczenia a także zakresu wykonywanych przez nie czynności oraz informacją o podstawie do dysponowania tymi osobami (załącznik nr 5 do SIWZ); • W celu potwierdzenia spełniania warunku, o którym mowa w rozdz. X ust. 3 pkt. 2) lit. c) SIWZ złoży -złoży wykaz, że dysponuje niezbędnym do wykonywania zamówienia sprzętem, narzędziami oraz informacją o podstawie do dysponowania nimi (załącznik nr 5A do SIWZ);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III.7) INNE DOKUMENTY NIE WYMIENIONE W pkt III.3) - III.6)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u w:val="single"/>
          <w:lang w:eastAsia="pl-PL"/>
        </w:rPr>
        <w:t xml:space="preserve">SEKCJA IV: PROCEDURA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 xml:space="preserve">IV.1) OPIS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IV.1.1) Tryb udzielenia zamówienia: </w:t>
      </w:r>
      <w:r w:rsidRPr="007F235F">
        <w:rPr>
          <w:rFonts w:ascii="Times New Roman" w:eastAsia="Times New Roman" w:hAnsi="Times New Roman" w:cs="Times New Roman"/>
          <w:sz w:val="24"/>
          <w:szCs w:val="24"/>
          <w:lang w:eastAsia="pl-PL"/>
        </w:rPr>
        <w:t xml:space="preserve">Przetarg nieograniczony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IV.1.2) Zamawiający żąda wniesienia wadium:</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Tak </w:t>
      </w:r>
      <w:r w:rsidRPr="007F235F">
        <w:rPr>
          <w:rFonts w:ascii="Times New Roman" w:eastAsia="Times New Roman" w:hAnsi="Times New Roman" w:cs="Times New Roman"/>
          <w:sz w:val="24"/>
          <w:szCs w:val="24"/>
          <w:lang w:eastAsia="pl-PL"/>
        </w:rPr>
        <w:br/>
        <w:t xml:space="preserve">Informacja na temat wadium </w:t>
      </w:r>
      <w:r w:rsidRPr="007F235F">
        <w:rPr>
          <w:rFonts w:ascii="Times New Roman" w:eastAsia="Times New Roman" w:hAnsi="Times New Roman" w:cs="Times New Roman"/>
          <w:sz w:val="24"/>
          <w:szCs w:val="24"/>
          <w:lang w:eastAsia="pl-PL"/>
        </w:rPr>
        <w:br/>
        <w:t xml:space="preserve">1. Przystępując do przetargu, Wykonawca jest obowiązany wnieść wadium w wysokości 5 000,00 zł. 2.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7F235F">
        <w:rPr>
          <w:rFonts w:ascii="Times New Roman" w:eastAsia="Times New Roman" w:hAnsi="Times New Roman" w:cs="Times New Roman"/>
          <w:sz w:val="24"/>
          <w:szCs w:val="24"/>
          <w:lang w:eastAsia="pl-PL"/>
        </w:rPr>
        <w:t>późn</w:t>
      </w:r>
      <w:proofErr w:type="spellEnd"/>
      <w:r w:rsidRPr="007F235F">
        <w:rPr>
          <w:rFonts w:ascii="Times New Roman" w:eastAsia="Times New Roman" w:hAnsi="Times New Roman" w:cs="Times New Roman"/>
          <w:sz w:val="24"/>
          <w:szCs w:val="24"/>
          <w:lang w:eastAsia="pl-PL"/>
        </w:rPr>
        <w:t xml:space="preserve">. zmianami). 3. Wadium należy wnieść przed upływem terminu składania ofert. 4. W przypadku Wykonawców ubiegających się wspólnie o udzielenie zamówienia dokument potwierdzający wniesienie wadium w jednej z form wymienionych w rozdziale XIV ust. 1 pkt 2-5 SIWZ może zostać wystawiony na jednego z Wykonawców. 5. Wadium wniesione w pieniądzu należy wpłacić na rachunek bankowy Zamawiającego nr: 15 8002 0004 0200 1111 2002 0067 (liczy się data wpływu na podany rachunek). 6. Wadium wniesione w pieniądzu Zamawiający przechowuje na rachunku bankowym. 7. Jeżeli wadium zostanie wniesione w pieniądzu przelewem, na poleceniu (w tytule) przelewu należy wpisać Wadium – postępowanie o udzielenie zamówienia publicznego nr ZP. 271.34.2019. Zamawiający wymaga załączenia do oferty potwierdzenia dokonania wpłaty wadium. 8.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9.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10. Dokumenty muszą zachowywać ważność przez cały okres, w </w:t>
      </w:r>
      <w:r w:rsidRPr="007F235F">
        <w:rPr>
          <w:rFonts w:ascii="Times New Roman" w:eastAsia="Times New Roman" w:hAnsi="Times New Roman" w:cs="Times New Roman"/>
          <w:sz w:val="24"/>
          <w:szCs w:val="24"/>
          <w:lang w:eastAsia="pl-PL"/>
        </w:rPr>
        <w:lastRenderedPageBreak/>
        <w:t xml:space="preserve">którym Wykonawca jest związany ofertą. Okoliczności i zasady zwrotu wadium, jego przepadku oraz zasady jego zaliczenia na poczet zabezpieczenia należytego wykonania umowy określa ustawa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oświadczenia, o którym mowa w art. 25 a ust. 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IV.1.3) Przewiduje się udzielenie zaliczek na poczet wykonania zamówienia:</w:t>
      </w:r>
      <w:r w:rsidRPr="007F235F">
        <w:rPr>
          <w:rFonts w:ascii="Times New Roman" w:eastAsia="Times New Roman" w:hAnsi="Times New Roman" w:cs="Times New Roman"/>
          <w:sz w:val="24"/>
          <w:szCs w:val="24"/>
          <w:lang w:eastAsia="pl-PL"/>
        </w:rPr>
        <w:t xml:space="preserv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Należy podać informacje na temat udzielania zaliczek: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235F">
        <w:rPr>
          <w:rFonts w:ascii="Times New Roman" w:eastAsia="Times New Roman" w:hAnsi="Times New Roman" w:cs="Times New Roman"/>
          <w:sz w:val="24"/>
          <w:szCs w:val="24"/>
          <w:lang w:eastAsia="pl-PL"/>
        </w:rPr>
        <w:br/>
        <w:t xml:space="preserve">Nie </w:t>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IV.1.5.) Wymaga się złożenia oferty wariantowej: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Dopuszcza się złożenie oferty wariantowej </w:t>
      </w:r>
      <w:r w:rsidRPr="007F235F">
        <w:rPr>
          <w:rFonts w:ascii="Times New Roman" w:eastAsia="Times New Roman" w:hAnsi="Times New Roman" w:cs="Times New Roman"/>
          <w:sz w:val="24"/>
          <w:szCs w:val="24"/>
          <w:lang w:eastAsia="pl-PL"/>
        </w:rPr>
        <w:br/>
        <w:t xml:space="preserve">Nie </w:t>
      </w:r>
      <w:r w:rsidRPr="007F235F">
        <w:rPr>
          <w:rFonts w:ascii="Times New Roman" w:eastAsia="Times New Roman" w:hAnsi="Times New Roman" w:cs="Times New Roman"/>
          <w:sz w:val="24"/>
          <w:szCs w:val="24"/>
          <w:lang w:eastAsia="pl-PL"/>
        </w:rPr>
        <w:br/>
        <w:t xml:space="preserve">Złożenie oferty wariantowej dopuszcza się tylko z jednoczesnym złożeniem oferty </w:t>
      </w:r>
      <w:r w:rsidRPr="007F235F">
        <w:rPr>
          <w:rFonts w:ascii="Times New Roman" w:eastAsia="Times New Roman" w:hAnsi="Times New Roman" w:cs="Times New Roman"/>
          <w:sz w:val="24"/>
          <w:szCs w:val="24"/>
          <w:lang w:eastAsia="pl-PL"/>
        </w:rPr>
        <w:lastRenderedPageBreak/>
        <w:t xml:space="preserve">zasadniczej: </w:t>
      </w:r>
      <w:r w:rsidRPr="007F235F">
        <w:rPr>
          <w:rFonts w:ascii="Times New Roman" w:eastAsia="Times New Roman" w:hAnsi="Times New Roman" w:cs="Times New Roman"/>
          <w:sz w:val="24"/>
          <w:szCs w:val="24"/>
          <w:lang w:eastAsia="pl-PL"/>
        </w:rPr>
        <w:br/>
        <w:t xml:space="preserve">Nie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Liczba wykonawców   </w:t>
      </w:r>
      <w:r w:rsidRPr="007F235F">
        <w:rPr>
          <w:rFonts w:ascii="Times New Roman" w:eastAsia="Times New Roman" w:hAnsi="Times New Roman" w:cs="Times New Roman"/>
          <w:sz w:val="24"/>
          <w:szCs w:val="24"/>
          <w:lang w:eastAsia="pl-PL"/>
        </w:rPr>
        <w:br/>
        <w:t xml:space="preserve">Przewidywana minimalna liczba wykonawców </w:t>
      </w:r>
      <w:r w:rsidRPr="007F235F">
        <w:rPr>
          <w:rFonts w:ascii="Times New Roman" w:eastAsia="Times New Roman" w:hAnsi="Times New Roman" w:cs="Times New Roman"/>
          <w:sz w:val="24"/>
          <w:szCs w:val="24"/>
          <w:lang w:eastAsia="pl-PL"/>
        </w:rPr>
        <w:br/>
        <w:t xml:space="preserve">Maksymalna liczba wykonawców   </w:t>
      </w:r>
      <w:r w:rsidRPr="007F235F">
        <w:rPr>
          <w:rFonts w:ascii="Times New Roman" w:eastAsia="Times New Roman" w:hAnsi="Times New Roman" w:cs="Times New Roman"/>
          <w:sz w:val="24"/>
          <w:szCs w:val="24"/>
          <w:lang w:eastAsia="pl-PL"/>
        </w:rPr>
        <w:br/>
        <w:t xml:space="preserve">Kryteria selekcji wykonawców: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IV.1.7) Informacje na temat umowy ramowej lub dynamicznego systemu zakupów: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Umowa ramowa będzie zawarta: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Czy przewiduje się ograniczenie liczby uczestników umowy ramowej: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Przewidziana maksymalna liczba uczestników umowy ramowej: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Zamówienie obejmuje ustanowienie dynamicznego systemu zakupów: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IV.1.8) Aukcja elektroniczna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Przewidziane jest przeprowadzenie aukcji elektronicznej </w:t>
      </w:r>
      <w:r w:rsidRPr="007F235F">
        <w:rPr>
          <w:rFonts w:ascii="Times New Roman" w:eastAsia="Times New Roman" w:hAnsi="Times New Roman" w:cs="Times New Roman"/>
          <w:i/>
          <w:iCs/>
          <w:sz w:val="24"/>
          <w:szCs w:val="24"/>
          <w:lang w:eastAsia="pl-PL"/>
        </w:rPr>
        <w:t xml:space="preserve">(przetarg nieograniczony, przetarg ograniczony, negocjacje z ogłoszeniem) </w:t>
      </w:r>
      <w:r w:rsidRPr="007F235F">
        <w:rPr>
          <w:rFonts w:ascii="Times New Roman" w:eastAsia="Times New Roman" w:hAnsi="Times New Roman" w:cs="Times New Roman"/>
          <w:sz w:val="24"/>
          <w:szCs w:val="24"/>
          <w:lang w:eastAsia="pl-PL"/>
        </w:rPr>
        <w:t xml:space="preserve">Nie </w:t>
      </w:r>
      <w:r w:rsidRPr="007F235F">
        <w:rPr>
          <w:rFonts w:ascii="Times New Roman" w:eastAsia="Times New Roman" w:hAnsi="Times New Roman" w:cs="Times New Roman"/>
          <w:sz w:val="24"/>
          <w:szCs w:val="24"/>
          <w:lang w:eastAsia="pl-PL"/>
        </w:rPr>
        <w:br/>
        <w:t xml:space="preserve">Należy podać adres strony internetowej, na której aukcja będzie prowadzona: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235F">
        <w:rPr>
          <w:rFonts w:ascii="Times New Roman" w:eastAsia="Times New Roman" w:hAnsi="Times New Roman" w:cs="Times New Roman"/>
          <w:sz w:val="24"/>
          <w:szCs w:val="24"/>
          <w:lang w:eastAsia="pl-PL"/>
        </w:rPr>
        <w:br/>
        <w:t xml:space="preserve">Informacje dotyczące przebiegu aukcji elektronicznej: </w:t>
      </w:r>
      <w:r w:rsidRPr="007F23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7F23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235F">
        <w:rPr>
          <w:rFonts w:ascii="Times New Roman" w:eastAsia="Times New Roman" w:hAnsi="Times New Roman" w:cs="Times New Roman"/>
          <w:sz w:val="24"/>
          <w:szCs w:val="24"/>
          <w:lang w:eastAsia="pl-PL"/>
        </w:rPr>
        <w:br/>
        <w:t xml:space="preserve">Informacje o liczbie etapów aukcji elektronicznej i czasie ich trwania: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Czas trwania: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235F">
        <w:rPr>
          <w:rFonts w:ascii="Times New Roman" w:eastAsia="Times New Roman" w:hAnsi="Times New Roman" w:cs="Times New Roman"/>
          <w:sz w:val="24"/>
          <w:szCs w:val="24"/>
          <w:lang w:eastAsia="pl-PL"/>
        </w:rPr>
        <w:br/>
        <w:t xml:space="preserve">Warunki zamknięcia aukcji elektronicznej: </w:t>
      </w:r>
      <w:r w:rsidRPr="007F235F">
        <w:rPr>
          <w:rFonts w:ascii="Times New Roman" w:eastAsia="Times New Roman" w:hAnsi="Times New Roman" w:cs="Times New Roman"/>
          <w:sz w:val="24"/>
          <w:szCs w:val="24"/>
          <w:lang w:eastAsia="pl-PL"/>
        </w:rPr>
        <w:br/>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IV.2) KRYTERIA OCENY OFERT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IV.2.1) Kryteria oceny ofert: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IV.2.2) Kryteria</w:t>
      </w:r>
      <w:r w:rsidRPr="007F23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89"/>
        <w:gridCol w:w="1016"/>
      </w:tblGrid>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Znaczenie</w:t>
            </w:r>
          </w:p>
        </w:tc>
      </w:tr>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60,00</w:t>
            </w:r>
          </w:p>
        </w:tc>
      </w:tr>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20,00</w:t>
            </w:r>
          </w:p>
        </w:tc>
      </w:tr>
      <w:tr w:rsidR="007F235F" w:rsidRPr="007F235F" w:rsidTr="007F235F">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proofErr w:type="spellStart"/>
            <w:r w:rsidRPr="007F235F">
              <w:rPr>
                <w:rFonts w:ascii="Times New Roman" w:eastAsia="Times New Roman" w:hAnsi="Times New Roman" w:cs="Times New Roman"/>
                <w:sz w:val="24"/>
                <w:szCs w:val="24"/>
                <w:lang w:eastAsia="pl-PL"/>
              </w:rPr>
              <w:t>CZas</w:t>
            </w:r>
            <w:proofErr w:type="spellEnd"/>
            <w:r w:rsidRPr="007F235F">
              <w:rPr>
                <w:rFonts w:ascii="Times New Roman" w:eastAsia="Times New Roman" w:hAnsi="Times New Roman" w:cs="Times New Roman"/>
                <w:sz w:val="24"/>
                <w:szCs w:val="24"/>
                <w:lang w:eastAsia="pl-PL"/>
              </w:rPr>
              <w:t xml:space="preserve"> podjęcia działań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20,00</w:t>
            </w:r>
          </w:p>
        </w:tc>
      </w:tr>
    </w:tbl>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235F">
        <w:rPr>
          <w:rFonts w:ascii="Times New Roman" w:eastAsia="Times New Roman" w:hAnsi="Times New Roman" w:cs="Times New Roman"/>
          <w:b/>
          <w:bCs/>
          <w:sz w:val="24"/>
          <w:szCs w:val="24"/>
          <w:lang w:eastAsia="pl-PL"/>
        </w:rPr>
        <w:t>Pzp</w:t>
      </w:r>
      <w:proofErr w:type="spellEnd"/>
      <w:r w:rsidRPr="007F235F">
        <w:rPr>
          <w:rFonts w:ascii="Times New Roman" w:eastAsia="Times New Roman" w:hAnsi="Times New Roman" w:cs="Times New Roman"/>
          <w:b/>
          <w:bCs/>
          <w:sz w:val="24"/>
          <w:szCs w:val="24"/>
          <w:lang w:eastAsia="pl-PL"/>
        </w:rPr>
        <w:t xml:space="preserve"> </w:t>
      </w:r>
      <w:r w:rsidRPr="007F235F">
        <w:rPr>
          <w:rFonts w:ascii="Times New Roman" w:eastAsia="Times New Roman" w:hAnsi="Times New Roman" w:cs="Times New Roman"/>
          <w:sz w:val="24"/>
          <w:szCs w:val="24"/>
          <w:lang w:eastAsia="pl-PL"/>
        </w:rPr>
        <w:t xml:space="preserve">(przetarg nieograniczony) </w:t>
      </w:r>
      <w:r w:rsidRPr="007F235F">
        <w:rPr>
          <w:rFonts w:ascii="Times New Roman" w:eastAsia="Times New Roman" w:hAnsi="Times New Roman" w:cs="Times New Roman"/>
          <w:sz w:val="24"/>
          <w:szCs w:val="24"/>
          <w:lang w:eastAsia="pl-PL"/>
        </w:rPr>
        <w:br/>
        <w:t xml:space="preserve">Tak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IV.3) Negocjacje z ogłoszeniem, dialog konkurencyjny, partnerstwo innowacyjne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IV.3.1) Informacje na temat negocjacji z ogłoszeniem</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Minimalne wymagania, które muszą spełniać wszystkie oferty: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235F">
        <w:rPr>
          <w:rFonts w:ascii="Times New Roman" w:eastAsia="Times New Roman" w:hAnsi="Times New Roman" w:cs="Times New Roman"/>
          <w:sz w:val="24"/>
          <w:szCs w:val="24"/>
          <w:lang w:eastAsia="pl-PL"/>
        </w:rPr>
        <w:br/>
        <w:t xml:space="preserve">Przewidziany jest podział negocjacji na etapy w celu ograniczenia liczby ofert: </w:t>
      </w:r>
      <w:r w:rsidRPr="007F235F">
        <w:rPr>
          <w:rFonts w:ascii="Times New Roman" w:eastAsia="Times New Roman" w:hAnsi="Times New Roman" w:cs="Times New Roman"/>
          <w:sz w:val="24"/>
          <w:szCs w:val="24"/>
          <w:lang w:eastAsia="pl-PL"/>
        </w:rPr>
        <w:br/>
        <w:t xml:space="preserve">Należy podać informacje na temat etapów negocjacji (w tym liczbę etapów):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IV.3.2) Informacje na temat dialogu konkurencyjnego</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Wstępny harmonogram postępowania: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Podział dialogu na etapy w celu ograniczenia liczby rozwiązań: </w:t>
      </w:r>
      <w:r w:rsidRPr="007F235F">
        <w:rPr>
          <w:rFonts w:ascii="Times New Roman" w:eastAsia="Times New Roman" w:hAnsi="Times New Roman" w:cs="Times New Roman"/>
          <w:sz w:val="24"/>
          <w:szCs w:val="24"/>
          <w:lang w:eastAsia="pl-PL"/>
        </w:rPr>
        <w:br/>
        <w:t xml:space="preserve">Należy podać informacje na temat etapów dialogu: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lastRenderedPageBreak/>
        <w:t>IV.3.3) Informacje na temat partnerstwa innowacyjnego</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Informacje dodatkowe: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IV.4) Licytacja elektroniczna </w:t>
      </w:r>
      <w:r w:rsidRPr="007F235F">
        <w:rPr>
          <w:rFonts w:ascii="Times New Roman" w:eastAsia="Times New Roman" w:hAnsi="Times New Roman" w:cs="Times New Roman"/>
          <w:sz w:val="24"/>
          <w:szCs w:val="24"/>
          <w:lang w:eastAsia="pl-PL"/>
        </w:rPr>
        <w:br/>
        <w:t xml:space="preserve">Adres strony internetowej, na której będzie prowadzona licytacja elektroniczna: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Informacje o liczbie etapów licytacji elektronicznej i czasie ich trwania: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Czas trwania: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Termin składania wniosków o dopuszczenie do udziału w licytacji elektronicznej: </w:t>
      </w:r>
      <w:r w:rsidRPr="007F235F">
        <w:rPr>
          <w:rFonts w:ascii="Times New Roman" w:eastAsia="Times New Roman" w:hAnsi="Times New Roman" w:cs="Times New Roman"/>
          <w:sz w:val="24"/>
          <w:szCs w:val="24"/>
          <w:lang w:eastAsia="pl-PL"/>
        </w:rPr>
        <w:br/>
        <w:t xml:space="preserve">Data: godzina: </w:t>
      </w:r>
      <w:r w:rsidRPr="007F235F">
        <w:rPr>
          <w:rFonts w:ascii="Times New Roman" w:eastAsia="Times New Roman" w:hAnsi="Times New Roman" w:cs="Times New Roman"/>
          <w:sz w:val="24"/>
          <w:szCs w:val="24"/>
          <w:lang w:eastAsia="pl-PL"/>
        </w:rPr>
        <w:br/>
        <w:t xml:space="preserve">Termin otwarcia licytacji elektronicznej: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t xml:space="preserve">Termin i warunki zamknięcia licytacji elektronicznej: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Wymagania dotyczące zabezpieczenia należytego wykonania umowy: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lang w:eastAsia="pl-PL"/>
        </w:rPr>
        <w:br/>
        <w:t xml:space="preserve">Informacje dodatkowe: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r w:rsidRPr="007F235F">
        <w:rPr>
          <w:rFonts w:ascii="Times New Roman" w:eastAsia="Times New Roman" w:hAnsi="Times New Roman" w:cs="Times New Roman"/>
          <w:b/>
          <w:bCs/>
          <w:sz w:val="24"/>
          <w:szCs w:val="24"/>
          <w:lang w:eastAsia="pl-PL"/>
        </w:rPr>
        <w:t>IV.5) ZMIANA UMOWY</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235F">
        <w:rPr>
          <w:rFonts w:ascii="Times New Roman" w:eastAsia="Times New Roman" w:hAnsi="Times New Roman" w:cs="Times New Roman"/>
          <w:sz w:val="24"/>
          <w:szCs w:val="24"/>
          <w:lang w:eastAsia="pl-PL"/>
        </w:rPr>
        <w:t xml:space="preserve"> Tak </w:t>
      </w:r>
      <w:r w:rsidRPr="007F235F">
        <w:rPr>
          <w:rFonts w:ascii="Times New Roman" w:eastAsia="Times New Roman" w:hAnsi="Times New Roman" w:cs="Times New Roman"/>
          <w:sz w:val="24"/>
          <w:szCs w:val="24"/>
          <w:lang w:eastAsia="pl-PL"/>
        </w:rPr>
        <w:br/>
        <w:t xml:space="preserve">Należy wskazać zakres, charakter zmian oraz warunki wprowadzenia zmian: </w:t>
      </w:r>
      <w:r w:rsidRPr="007F235F">
        <w:rPr>
          <w:rFonts w:ascii="Times New Roman" w:eastAsia="Times New Roman" w:hAnsi="Times New Roman" w:cs="Times New Roman"/>
          <w:sz w:val="24"/>
          <w:szCs w:val="24"/>
          <w:lang w:eastAsia="pl-PL"/>
        </w:rPr>
        <w:br/>
        <w:t xml:space="preserve">Wszelkie zmiany postanowień umowy wymagają formy pisemnej tj. aneksu do niniejszej umowy, pod rygorem nieważności. 2. Zamawiający przewiduje następujące możliwości dokonania zmiany niniejszej umowy w stosunku do treści oferty w zakresie: 1) zmiany podwykonawców, zgodnie z zasadami przewidzianymi w Kodeksie cywilnym,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w:t>
      </w:r>
      <w:r w:rsidRPr="007F235F">
        <w:rPr>
          <w:rFonts w:ascii="Times New Roman" w:eastAsia="Times New Roman" w:hAnsi="Times New Roman" w:cs="Times New Roman"/>
          <w:sz w:val="24"/>
          <w:szCs w:val="24"/>
          <w:lang w:eastAsia="pl-PL"/>
        </w:rPr>
        <w:lastRenderedPageBreak/>
        <w:t xml:space="preserve">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anomalii pogodowych publikowanych w oficjalnych komunikatach Instytutu Meteorologii i Gospodarki Wodnej, b)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wprowadzania odpowiednich zmian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3. Warunkiem wprowadzenia zmian zawartej umowy jest sporządzenie podpisanego przez Strony Protokołu konieczności określającego przyczyny zmiany oraz potwierdzającego wystąpienie co najmniej jednej z okoliczności wymienionych w ust.2. Protokół konieczności będzie załącznikiem do aneksu, o którym mowa w ust. 1.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IV.6) INFORMACJE ADMINISTRACYJNE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IV.6.1) Sposób udostępniania informacji o charakterze poufnym </w:t>
      </w:r>
      <w:r w:rsidRPr="007F235F">
        <w:rPr>
          <w:rFonts w:ascii="Times New Roman" w:eastAsia="Times New Roman" w:hAnsi="Times New Roman" w:cs="Times New Roman"/>
          <w:i/>
          <w:iCs/>
          <w:sz w:val="24"/>
          <w:szCs w:val="24"/>
          <w:lang w:eastAsia="pl-PL"/>
        </w:rPr>
        <w:t xml:space="preserve">(jeżeli dotyczy):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Środki służące ochronie informacji o charakterze poufnym</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235F">
        <w:rPr>
          <w:rFonts w:ascii="Times New Roman" w:eastAsia="Times New Roman" w:hAnsi="Times New Roman" w:cs="Times New Roman"/>
          <w:sz w:val="24"/>
          <w:szCs w:val="24"/>
          <w:lang w:eastAsia="pl-PL"/>
        </w:rPr>
        <w:br/>
        <w:t xml:space="preserve">Data: 2019-11-25, godzina: 10:00, </w:t>
      </w:r>
      <w:r w:rsidRPr="007F23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235F">
        <w:rPr>
          <w:rFonts w:ascii="Times New Roman" w:eastAsia="Times New Roman" w:hAnsi="Times New Roman" w:cs="Times New Roman"/>
          <w:sz w:val="24"/>
          <w:szCs w:val="24"/>
          <w:lang w:eastAsia="pl-PL"/>
        </w:rPr>
        <w:br/>
        <w:t xml:space="preserve">Nie </w:t>
      </w:r>
      <w:r w:rsidRPr="007F235F">
        <w:rPr>
          <w:rFonts w:ascii="Times New Roman" w:eastAsia="Times New Roman" w:hAnsi="Times New Roman" w:cs="Times New Roman"/>
          <w:sz w:val="24"/>
          <w:szCs w:val="24"/>
          <w:lang w:eastAsia="pl-PL"/>
        </w:rPr>
        <w:br/>
        <w:t xml:space="preserve">Wskazać powody: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235F">
        <w:rPr>
          <w:rFonts w:ascii="Times New Roman" w:eastAsia="Times New Roman" w:hAnsi="Times New Roman" w:cs="Times New Roman"/>
          <w:sz w:val="24"/>
          <w:szCs w:val="24"/>
          <w:lang w:eastAsia="pl-PL"/>
        </w:rPr>
        <w:br/>
        <w:t xml:space="preserve">&gt; polski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IV.6.3) Termin związania ofertą: </w:t>
      </w:r>
      <w:r w:rsidRPr="007F235F">
        <w:rPr>
          <w:rFonts w:ascii="Times New Roman" w:eastAsia="Times New Roman" w:hAnsi="Times New Roman" w:cs="Times New Roman"/>
          <w:sz w:val="24"/>
          <w:szCs w:val="24"/>
          <w:lang w:eastAsia="pl-PL"/>
        </w:rPr>
        <w:t xml:space="preserve">do: okres w dniach: 30 (od ostatecznego terminu składania ofert)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235F">
        <w:rPr>
          <w:rFonts w:ascii="Times New Roman" w:eastAsia="Times New Roman" w:hAnsi="Times New Roman" w:cs="Times New Roman"/>
          <w:sz w:val="24"/>
          <w:szCs w:val="24"/>
          <w:lang w:eastAsia="pl-PL"/>
        </w:rPr>
        <w:t xml:space="preserve"> Nie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7F235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7F235F">
        <w:rPr>
          <w:rFonts w:ascii="Times New Roman" w:eastAsia="Times New Roman" w:hAnsi="Times New Roman" w:cs="Times New Roman"/>
          <w:sz w:val="24"/>
          <w:szCs w:val="24"/>
          <w:lang w:eastAsia="pl-PL"/>
        </w:rPr>
        <w:t xml:space="preserve"> Nie </w:t>
      </w:r>
      <w:r w:rsidRPr="007F235F">
        <w:rPr>
          <w:rFonts w:ascii="Times New Roman" w:eastAsia="Times New Roman" w:hAnsi="Times New Roman" w:cs="Times New Roman"/>
          <w:sz w:val="24"/>
          <w:szCs w:val="24"/>
          <w:lang w:eastAsia="pl-PL"/>
        </w:rPr>
        <w:br/>
      </w:r>
      <w:r w:rsidRPr="007F235F">
        <w:rPr>
          <w:rFonts w:ascii="Times New Roman" w:eastAsia="Times New Roman" w:hAnsi="Times New Roman" w:cs="Times New Roman"/>
          <w:b/>
          <w:bCs/>
          <w:sz w:val="24"/>
          <w:szCs w:val="24"/>
          <w:lang w:eastAsia="pl-PL"/>
        </w:rPr>
        <w:t>IV.6.6) Informacje dodatkowe:</w:t>
      </w:r>
      <w:r w:rsidRPr="007F235F">
        <w:rPr>
          <w:rFonts w:ascii="Times New Roman" w:eastAsia="Times New Roman" w:hAnsi="Times New Roman" w:cs="Times New Roman"/>
          <w:sz w:val="24"/>
          <w:szCs w:val="24"/>
          <w:lang w:eastAsia="pl-PL"/>
        </w:rPr>
        <w:t xml:space="preserve"> </w:t>
      </w:r>
      <w:r w:rsidRPr="007F235F">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7F235F">
        <w:rPr>
          <w:rFonts w:ascii="Times New Roman" w:eastAsia="Times New Roman" w:hAnsi="Times New Roman" w:cs="Times New Roman"/>
          <w:sz w:val="24"/>
          <w:szCs w:val="24"/>
          <w:lang w:eastAsia="pl-PL"/>
        </w:rPr>
        <w:t>Siek</w:t>
      </w:r>
      <w:proofErr w:type="spellEnd"/>
      <w:r w:rsidRPr="007F235F">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„Konserwacja oraz eksploatacji oświetlenia drogowego na terenie gminy Konstancin- Jeziorna w latach 2020-2022 r.” nr postępowania: ZP.271.34.2019, prowadzonym w trybie przetargu nieograniczonego;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danych osobowych osób, o których mowa w pkt 1-3 powyżej, bezpośrednio ich dotyczących jest wymogiem ustawowym określonym w przepisach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7F235F">
        <w:rPr>
          <w:rFonts w:ascii="Times New Roman" w:eastAsia="Times New Roman" w:hAnsi="Times New Roman" w:cs="Times New Roman"/>
          <w:sz w:val="24"/>
          <w:szCs w:val="24"/>
          <w:lang w:eastAsia="pl-PL"/>
        </w:rPr>
        <w:t xml:space="preserve"> osoba, o której mowa w pkt 1-3 powyżej, posiada: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7F235F">
        <w:rPr>
          <w:rFonts w:ascii="Times New Roman" w:eastAsia="Times New Roman" w:hAnsi="Times New Roman" w:cs="Times New Roman"/>
          <w:sz w:val="24"/>
          <w:szCs w:val="24"/>
          <w:lang w:eastAsia="pl-PL"/>
        </w:rPr>
        <w:t>Pzp</w:t>
      </w:r>
      <w:proofErr w:type="spellEnd"/>
      <w:r w:rsidRPr="007F235F">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7F235F">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w:t>
      </w:r>
      <w:r w:rsidRPr="007F235F">
        <w:rPr>
          <w:rFonts w:ascii="Times New Roman" w:eastAsia="Times New Roman" w:hAnsi="Times New Roman" w:cs="Times New Roman"/>
          <w:sz w:val="24"/>
          <w:szCs w:val="24"/>
          <w:lang w:eastAsia="pl-PL"/>
        </w:rPr>
        <w:lastRenderedPageBreak/>
        <w:t xml:space="preserve">− na podstawie art. 21 RODO prawo sprzeciwu wobec przetwarzania danych osobowych, gdyż podstawą prawną przetwarzania danych osobowych tych osób jest art. 6 ust. 1 lit. c RODO. </w:t>
      </w:r>
    </w:p>
    <w:p w:rsidR="007F235F" w:rsidRPr="007F235F" w:rsidRDefault="007F235F" w:rsidP="007F235F">
      <w:pPr>
        <w:spacing w:after="0" w:line="240" w:lineRule="auto"/>
        <w:jc w:val="center"/>
        <w:rPr>
          <w:rFonts w:ascii="Times New Roman" w:eastAsia="Times New Roman" w:hAnsi="Times New Roman" w:cs="Times New Roman"/>
          <w:sz w:val="24"/>
          <w:szCs w:val="24"/>
          <w:lang w:eastAsia="pl-PL"/>
        </w:rPr>
      </w:pPr>
      <w:r w:rsidRPr="007F235F">
        <w:rPr>
          <w:rFonts w:ascii="Times New Roman" w:eastAsia="Times New Roman" w:hAnsi="Times New Roman" w:cs="Times New Roman"/>
          <w:sz w:val="24"/>
          <w:szCs w:val="24"/>
          <w:u w:val="single"/>
          <w:lang w:eastAsia="pl-PL"/>
        </w:rPr>
        <w:t xml:space="preserve">ZAŁĄCZNIK I - INFORMACJE DOTYCZĄCE OFERT CZĘŚCIOWYCH </w:t>
      </w:r>
    </w:p>
    <w:p w:rsidR="007F235F" w:rsidRPr="007F235F" w:rsidRDefault="007F235F" w:rsidP="007F235F">
      <w:pPr>
        <w:spacing w:after="0" w:line="240" w:lineRule="auto"/>
        <w:rPr>
          <w:rFonts w:ascii="Times New Roman" w:eastAsia="Times New Roman" w:hAnsi="Times New Roman" w:cs="Times New Roman"/>
          <w:sz w:val="24"/>
          <w:szCs w:val="24"/>
          <w:lang w:eastAsia="pl-PL"/>
        </w:rPr>
      </w:pPr>
    </w:p>
    <w:p w:rsidR="007F235F" w:rsidRPr="007F235F" w:rsidRDefault="007F235F" w:rsidP="007F235F">
      <w:pPr>
        <w:spacing w:after="0" w:line="240" w:lineRule="auto"/>
        <w:rPr>
          <w:rFonts w:ascii="Times New Roman" w:eastAsia="Times New Roman" w:hAnsi="Times New Roman" w:cs="Times New Roman"/>
          <w:sz w:val="24"/>
          <w:szCs w:val="24"/>
          <w:lang w:eastAsia="pl-PL"/>
        </w:rPr>
      </w:pPr>
    </w:p>
    <w:p w:rsidR="007F235F" w:rsidRPr="007F235F" w:rsidRDefault="007F235F" w:rsidP="007F235F">
      <w:pPr>
        <w:spacing w:after="240" w:line="240" w:lineRule="auto"/>
        <w:rPr>
          <w:rFonts w:ascii="Times New Roman" w:eastAsia="Times New Roman" w:hAnsi="Times New Roman" w:cs="Times New Roman"/>
          <w:sz w:val="24"/>
          <w:szCs w:val="24"/>
          <w:lang w:eastAsia="pl-PL"/>
        </w:rPr>
      </w:pPr>
    </w:p>
    <w:p w:rsidR="007F235F" w:rsidRPr="007F235F" w:rsidRDefault="007F235F" w:rsidP="007F23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235F" w:rsidRPr="007F235F" w:rsidTr="007F235F">
        <w:trPr>
          <w:tblCellSpacing w:w="15" w:type="dxa"/>
        </w:trPr>
        <w:tc>
          <w:tcPr>
            <w:tcW w:w="0" w:type="auto"/>
            <w:vAlign w:val="center"/>
            <w:hideMark/>
          </w:tcPr>
          <w:p w:rsidR="007F235F" w:rsidRPr="007F235F" w:rsidRDefault="007F235F" w:rsidP="007F235F">
            <w:pPr>
              <w:spacing w:after="240" w:line="240" w:lineRule="auto"/>
              <w:rPr>
                <w:rFonts w:ascii="Times New Roman" w:eastAsia="Times New Roman" w:hAnsi="Times New Roman" w:cs="Times New Roman"/>
                <w:sz w:val="24"/>
                <w:szCs w:val="24"/>
                <w:lang w:eastAsia="pl-PL"/>
              </w:rPr>
            </w:pPr>
          </w:p>
        </w:tc>
      </w:tr>
    </w:tbl>
    <w:p w:rsidR="00C87616" w:rsidRDefault="00C87616"/>
    <w:sectPr w:rsidR="00C87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83"/>
    <w:rsid w:val="00384183"/>
    <w:rsid w:val="007F235F"/>
    <w:rsid w:val="00C87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BD6E"/>
  <w15:chartTrackingRefBased/>
  <w15:docId w15:val="{8E639F9F-48A5-4FE0-AD0D-1EF3380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23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2985">
      <w:bodyDiv w:val="1"/>
      <w:marLeft w:val="0"/>
      <w:marRight w:val="0"/>
      <w:marTop w:val="0"/>
      <w:marBottom w:val="0"/>
      <w:divBdr>
        <w:top w:val="none" w:sz="0" w:space="0" w:color="auto"/>
        <w:left w:val="none" w:sz="0" w:space="0" w:color="auto"/>
        <w:bottom w:val="none" w:sz="0" w:space="0" w:color="auto"/>
        <w:right w:val="none" w:sz="0" w:space="0" w:color="auto"/>
      </w:divBdr>
      <w:divsChild>
        <w:div w:id="1474560477">
          <w:marLeft w:val="0"/>
          <w:marRight w:val="0"/>
          <w:marTop w:val="0"/>
          <w:marBottom w:val="0"/>
          <w:divBdr>
            <w:top w:val="none" w:sz="0" w:space="0" w:color="auto"/>
            <w:left w:val="none" w:sz="0" w:space="0" w:color="auto"/>
            <w:bottom w:val="none" w:sz="0" w:space="0" w:color="auto"/>
            <w:right w:val="none" w:sz="0" w:space="0" w:color="auto"/>
          </w:divBdr>
          <w:divsChild>
            <w:div w:id="502285985">
              <w:marLeft w:val="0"/>
              <w:marRight w:val="0"/>
              <w:marTop w:val="0"/>
              <w:marBottom w:val="0"/>
              <w:divBdr>
                <w:top w:val="none" w:sz="0" w:space="0" w:color="auto"/>
                <w:left w:val="none" w:sz="0" w:space="0" w:color="auto"/>
                <w:bottom w:val="none" w:sz="0" w:space="0" w:color="auto"/>
                <w:right w:val="none" w:sz="0" w:space="0" w:color="auto"/>
              </w:divBdr>
            </w:div>
            <w:div w:id="815149871">
              <w:marLeft w:val="0"/>
              <w:marRight w:val="0"/>
              <w:marTop w:val="0"/>
              <w:marBottom w:val="0"/>
              <w:divBdr>
                <w:top w:val="none" w:sz="0" w:space="0" w:color="auto"/>
                <w:left w:val="none" w:sz="0" w:space="0" w:color="auto"/>
                <w:bottom w:val="none" w:sz="0" w:space="0" w:color="auto"/>
                <w:right w:val="none" w:sz="0" w:space="0" w:color="auto"/>
              </w:divBdr>
            </w:div>
            <w:div w:id="916480231">
              <w:marLeft w:val="0"/>
              <w:marRight w:val="0"/>
              <w:marTop w:val="0"/>
              <w:marBottom w:val="0"/>
              <w:divBdr>
                <w:top w:val="none" w:sz="0" w:space="0" w:color="auto"/>
                <w:left w:val="none" w:sz="0" w:space="0" w:color="auto"/>
                <w:bottom w:val="none" w:sz="0" w:space="0" w:color="auto"/>
                <w:right w:val="none" w:sz="0" w:space="0" w:color="auto"/>
              </w:divBdr>
              <w:divsChild>
                <w:div w:id="589043895">
                  <w:marLeft w:val="0"/>
                  <w:marRight w:val="0"/>
                  <w:marTop w:val="0"/>
                  <w:marBottom w:val="0"/>
                  <w:divBdr>
                    <w:top w:val="none" w:sz="0" w:space="0" w:color="auto"/>
                    <w:left w:val="none" w:sz="0" w:space="0" w:color="auto"/>
                    <w:bottom w:val="none" w:sz="0" w:space="0" w:color="auto"/>
                    <w:right w:val="none" w:sz="0" w:space="0" w:color="auto"/>
                  </w:divBdr>
                </w:div>
              </w:divsChild>
            </w:div>
            <w:div w:id="1390690009">
              <w:marLeft w:val="0"/>
              <w:marRight w:val="0"/>
              <w:marTop w:val="0"/>
              <w:marBottom w:val="0"/>
              <w:divBdr>
                <w:top w:val="none" w:sz="0" w:space="0" w:color="auto"/>
                <w:left w:val="none" w:sz="0" w:space="0" w:color="auto"/>
                <w:bottom w:val="none" w:sz="0" w:space="0" w:color="auto"/>
                <w:right w:val="none" w:sz="0" w:space="0" w:color="auto"/>
              </w:divBdr>
              <w:divsChild>
                <w:div w:id="547566207">
                  <w:marLeft w:val="0"/>
                  <w:marRight w:val="0"/>
                  <w:marTop w:val="0"/>
                  <w:marBottom w:val="0"/>
                  <w:divBdr>
                    <w:top w:val="none" w:sz="0" w:space="0" w:color="auto"/>
                    <w:left w:val="none" w:sz="0" w:space="0" w:color="auto"/>
                    <w:bottom w:val="none" w:sz="0" w:space="0" w:color="auto"/>
                    <w:right w:val="none" w:sz="0" w:space="0" w:color="auto"/>
                  </w:divBdr>
                </w:div>
              </w:divsChild>
            </w:div>
            <w:div w:id="2060128660">
              <w:marLeft w:val="0"/>
              <w:marRight w:val="0"/>
              <w:marTop w:val="0"/>
              <w:marBottom w:val="0"/>
              <w:divBdr>
                <w:top w:val="none" w:sz="0" w:space="0" w:color="auto"/>
                <w:left w:val="none" w:sz="0" w:space="0" w:color="auto"/>
                <w:bottom w:val="none" w:sz="0" w:space="0" w:color="auto"/>
                <w:right w:val="none" w:sz="0" w:space="0" w:color="auto"/>
              </w:divBdr>
              <w:divsChild>
                <w:div w:id="906837922">
                  <w:marLeft w:val="0"/>
                  <w:marRight w:val="0"/>
                  <w:marTop w:val="0"/>
                  <w:marBottom w:val="0"/>
                  <w:divBdr>
                    <w:top w:val="none" w:sz="0" w:space="0" w:color="auto"/>
                    <w:left w:val="none" w:sz="0" w:space="0" w:color="auto"/>
                    <w:bottom w:val="none" w:sz="0" w:space="0" w:color="auto"/>
                    <w:right w:val="none" w:sz="0" w:space="0" w:color="auto"/>
                  </w:divBdr>
                </w:div>
                <w:div w:id="1445349697">
                  <w:marLeft w:val="0"/>
                  <w:marRight w:val="0"/>
                  <w:marTop w:val="0"/>
                  <w:marBottom w:val="0"/>
                  <w:divBdr>
                    <w:top w:val="none" w:sz="0" w:space="0" w:color="auto"/>
                    <w:left w:val="none" w:sz="0" w:space="0" w:color="auto"/>
                    <w:bottom w:val="none" w:sz="0" w:space="0" w:color="auto"/>
                    <w:right w:val="none" w:sz="0" w:space="0" w:color="auto"/>
                  </w:divBdr>
                </w:div>
                <w:div w:id="1514223961">
                  <w:marLeft w:val="0"/>
                  <w:marRight w:val="0"/>
                  <w:marTop w:val="0"/>
                  <w:marBottom w:val="0"/>
                  <w:divBdr>
                    <w:top w:val="none" w:sz="0" w:space="0" w:color="auto"/>
                    <w:left w:val="none" w:sz="0" w:space="0" w:color="auto"/>
                    <w:bottom w:val="none" w:sz="0" w:space="0" w:color="auto"/>
                    <w:right w:val="none" w:sz="0" w:space="0" w:color="auto"/>
                  </w:divBdr>
                </w:div>
                <w:div w:id="921567288">
                  <w:marLeft w:val="0"/>
                  <w:marRight w:val="0"/>
                  <w:marTop w:val="0"/>
                  <w:marBottom w:val="0"/>
                  <w:divBdr>
                    <w:top w:val="none" w:sz="0" w:space="0" w:color="auto"/>
                    <w:left w:val="none" w:sz="0" w:space="0" w:color="auto"/>
                    <w:bottom w:val="none" w:sz="0" w:space="0" w:color="auto"/>
                    <w:right w:val="none" w:sz="0" w:space="0" w:color="auto"/>
                  </w:divBdr>
                </w:div>
              </w:divsChild>
            </w:div>
            <w:div w:id="1178931989">
              <w:marLeft w:val="0"/>
              <w:marRight w:val="0"/>
              <w:marTop w:val="0"/>
              <w:marBottom w:val="0"/>
              <w:divBdr>
                <w:top w:val="none" w:sz="0" w:space="0" w:color="auto"/>
                <w:left w:val="none" w:sz="0" w:space="0" w:color="auto"/>
                <w:bottom w:val="none" w:sz="0" w:space="0" w:color="auto"/>
                <w:right w:val="none" w:sz="0" w:space="0" w:color="auto"/>
              </w:divBdr>
              <w:divsChild>
                <w:div w:id="1915895117">
                  <w:marLeft w:val="0"/>
                  <w:marRight w:val="0"/>
                  <w:marTop w:val="0"/>
                  <w:marBottom w:val="0"/>
                  <w:divBdr>
                    <w:top w:val="none" w:sz="0" w:space="0" w:color="auto"/>
                    <w:left w:val="none" w:sz="0" w:space="0" w:color="auto"/>
                    <w:bottom w:val="none" w:sz="0" w:space="0" w:color="auto"/>
                    <w:right w:val="none" w:sz="0" w:space="0" w:color="auto"/>
                  </w:divBdr>
                </w:div>
                <w:div w:id="1468014212">
                  <w:marLeft w:val="0"/>
                  <w:marRight w:val="0"/>
                  <w:marTop w:val="0"/>
                  <w:marBottom w:val="0"/>
                  <w:divBdr>
                    <w:top w:val="none" w:sz="0" w:space="0" w:color="auto"/>
                    <w:left w:val="none" w:sz="0" w:space="0" w:color="auto"/>
                    <w:bottom w:val="none" w:sz="0" w:space="0" w:color="auto"/>
                    <w:right w:val="none" w:sz="0" w:space="0" w:color="auto"/>
                  </w:divBdr>
                </w:div>
                <w:div w:id="1057701032">
                  <w:marLeft w:val="0"/>
                  <w:marRight w:val="0"/>
                  <w:marTop w:val="0"/>
                  <w:marBottom w:val="0"/>
                  <w:divBdr>
                    <w:top w:val="none" w:sz="0" w:space="0" w:color="auto"/>
                    <w:left w:val="none" w:sz="0" w:space="0" w:color="auto"/>
                    <w:bottom w:val="none" w:sz="0" w:space="0" w:color="auto"/>
                    <w:right w:val="none" w:sz="0" w:space="0" w:color="auto"/>
                  </w:divBdr>
                </w:div>
                <w:div w:id="43264349">
                  <w:marLeft w:val="0"/>
                  <w:marRight w:val="0"/>
                  <w:marTop w:val="0"/>
                  <w:marBottom w:val="0"/>
                  <w:divBdr>
                    <w:top w:val="none" w:sz="0" w:space="0" w:color="auto"/>
                    <w:left w:val="none" w:sz="0" w:space="0" w:color="auto"/>
                    <w:bottom w:val="none" w:sz="0" w:space="0" w:color="auto"/>
                    <w:right w:val="none" w:sz="0" w:space="0" w:color="auto"/>
                  </w:divBdr>
                </w:div>
                <w:div w:id="1595435851">
                  <w:marLeft w:val="0"/>
                  <w:marRight w:val="0"/>
                  <w:marTop w:val="0"/>
                  <w:marBottom w:val="0"/>
                  <w:divBdr>
                    <w:top w:val="none" w:sz="0" w:space="0" w:color="auto"/>
                    <w:left w:val="none" w:sz="0" w:space="0" w:color="auto"/>
                    <w:bottom w:val="none" w:sz="0" w:space="0" w:color="auto"/>
                    <w:right w:val="none" w:sz="0" w:space="0" w:color="auto"/>
                  </w:divBdr>
                </w:div>
                <w:div w:id="1059981846">
                  <w:marLeft w:val="0"/>
                  <w:marRight w:val="0"/>
                  <w:marTop w:val="0"/>
                  <w:marBottom w:val="0"/>
                  <w:divBdr>
                    <w:top w:val="none" w:sz="0" w:space="0" w:color="auto"/>
                    <w:left w:val="none" w:sz="0" w:space="0" w:color="auto"/>
                    <w:bottom w:val="none" w:sz="0" w:space="0" w:color="auto"/>
                    <w:right w:val="none" w:sz="0" w:space="0" w:color="auto"/>
                  </w:divBdr>
                </w:div>
                <w:div w:id="94248974">
                  <w:marLeft w:val="0"/>
                  <w:marRight w:val="0"/>
                  <w:marTop w:val="0"/>
                  <w:marBottom w:val="0"/>
                  <w:divBdr>
                    <w:top w:val="none" w:sz="0" w:space="0" w:color="auto"/>
                    <w:left w:val="none" w:sz="0" w:space="0" w:color="auto"/>
                    <w:bottom w:val="none" w:sz="0" w:space="0" w:color="auto"/>
                    <w:right w:val="none" w:sz="0" w:space="0" w:color="auto"/>
                  </w:divBdr>
                </w:div>
              </w:divsChild>
            </w:div>
            <w:div w:id="1349678693">
              <w:marLeft w:val="0"/>
              <w:marRight w:val="0"/>
              <w:marTop w:val="0"/>
              <w:marBottom w:val="0"/>
              <w:divBdr>
                <w:top w:val="none" w:sz="0" w:space="0" w:color="auto"/>
                <w:left w:val="none" w:sz="0" w:space="0" w:color="auto"/>
                <w:bottom w:val="none" w:sz="0" w:space="0" w:color="auto"/>
                <w:right w:val="none" w:sz="0" w:space="0" w:color="auto"/>
              </w:divBdr>
              <w:divsChild>
                <w:div w:id="651718992">
                  <w:marLeft w:val="0"/>
                  <w:marRight w:val="0"/>
                  <w:marTop w:val="0"/>
                  <w:marBottom w:val="0"/>
                  <w:divBdr>
                    <w:top w:val="none" w:sz="0" w:space="0" w:color="auto"/>
                    <w:left w:val="none" w:sz="0" w:space="0" w:color="auto"/>
                    <w:bottom w:val="none" w:sz="0" w:space="0" w:color="auto"/>
                    <w:right w:val="none" w:sz="0" w:space="0" w:color="auto"/>
                  </w:divBdr>
                </w:div>
                <w:div w:id="764575152">
                  <w:marLeft w:val="0"/>
                  <w:marRight w:val="0"/>
                  <w:marTop w:val="0"/>
                  <w:marBottom w:val="0"/>
                  <w:divBdr>
                    <w:top w:val="none" w:sz="0" w:space="0" w:color="auto"/>
                    <w:left w:val="none" w:sz="0" w:space="0" w:color="auto"/>
                    <w:bottom w:val="none" w:sz="0" w:space="0" w:color="auto"/>
                    <w:right w:val="none" w:sz="0" w:space="0" w:color="auto"/>
                  </w:divBdr>
                </w:div>
              </w:divsChild>
            </w:div>
            <w:div w:id="1752727407">
              <w:marLeft w:val="0"/>
              <w:marRight w:val="0"/>
              <w:marTop w:val="0"/>
              <w:marBottom w:val="0"/>
              <w:divBdr>
                <w:top w:val="none" w:sz="0" w:space="0" w:color="auto"/>
                <w:left w:val="none" w:sz="0" w:space="0" w:color="auto"/>
                <w:bottom w:val="none" w:sz="0" w:space="0" w:color="auto"/>
                <w:right w:val="none" w:sz="0" w:space="0" w:color="auto"/>
              </w:divBdr>
              <w:divsChild>
                <w:div w:id="459421662">
                  <w:marLeft w:val="0"/>
                  <w:marRight w:val="0"/>
                  <w:marTop w:val="0"/>
                  <w:marBottom w:val="0"/>
                  <w:divBdr>
                    <w:top w:val="none" w:sz="0" w:space="0" w:color="auto"/>
                    <w:left w:val="none" w:sz="0" w:space="0" w:color="auto"/>
                    <w:bottom w:val="none" w:sz="0" w:space="0" w:color="auto"/>
                    <w:right w:val="none" w:sz="0" w:space="0" w:color="auto"/>
                  </w:divBdr>
                </w:div>
                <w:div w:id="1470170034">
                  <w:marLeft w:val="0"/>
                  <w:marRight w:val="0"/>
                  <w:marTop w:val="0"/>
                  <w:marBottom w:val="0"/>
                  <w:divBdr>
                    <w:top w:val="none" w:sz="0" w:space="0" w:color="auto"/>
                    <w:left w:val="none" w:sz="0" w:space="0" w:color="auto"/>
                    <w:bottom w:val="none" w:sz="0" w:space="0" w:color="auto"/>
                    <w:right w:val="none" w:sz="0" w:space="0" w:color="auto"/>
                  </w:divBdr>
                </w:div>
                <w:div w:id="1485122799">
                  <w:marLeft w:val="0"/>
                  <w:marRight w:val="0"/>
                  <w:marTop w:val="0"/>
                  <w:marBottom w:val="0"/>
                  <w:divBdr>
                    <w:top w:val="none" w:sz="0" w:space="0" w:color="auto"/>
                    <w:left w:val="none" w:sz="0" w:space="0" w:color="auto"/>
                    <w:bottom w:val="none" w:sz="0" w:space="0" w:color="auto"/>
                    <w:right w:val="none" w:sz="0" w:space="0" w:color="auto"/>
                  </w:divBdr>
                </w:div>
                <w:div w:id="1392847155">
                  <w:marLeft w:val="0"/>
                  <w:marRight w:val="0"/>
                  <w:marTop w:val="0"/>
                  <w:marBottom w:val="0"/>
                  <w:divBdr>
                    <w:top w:val="none" w:sz="0" w:space="0" w:color="auto"/>
                    <w:left w:val="none" w:sz="0" w:space="0" w:color="auto"/>
                    <w:bottom w:val="none" w:sz="0" w:space="0" w:color="auto"/>
                    <w:right w:val="none" w:sz="0" w:space="0" w:color="auto"/>
                  </w:divBdr>
                </w:div>
                <w:div w:id="650522750">
                  <w:marLeft w:val="0"/>
                  <w:marRight w:val="0"/>
                  <w:marTop w:val="0"/>
                  <w:marBottom w:val="0"/>
                  <w:divBdr>
                    <w:top w:val="none" w:sz="0" w:space="0" w:color="auto"/>
                    <w:left w:val="none" w:sz="0" w:space="0" w:color="auto"/>
                    <w:bottom w:val="none" w:sz="0" w:space="0" w:color="auto"/>
                    <w:right w:val="none" w:sz="0" w:space="0" w:color="auto"/>
                  </w:divBdr>
                </w:div>
                <w:div w:id="1980643578">
                  <w:marLeft w:val="0"/>
                  <w:marRight w:val="0"/>
                  <w:marTop w:val="0"/>
                  <w:marBottom w:val="0"/>
                  <w:divBdr>
                    <w:top w:val="none" w:sz="0" w:space="0" w:color="auto"/>
                    <w:left w:val="none" w:sz="0" w:space="0" w:color="auto"/>
                    <w:bottom w:val="none" w:sz="0" w:space="0" w:color="auto"/>
                    <w:right w:val="none" w:sz="0" w:space="0" w:color="auto"/>
                  </w:divBdr>
                </w:div>
              </w:divsChild>
            </w:div>
            <w:div w:id="1064530117">
              <w:marLeft w:val="0"/>
              <w:marRight w:val="0"/>
              <w:marTop w:val="0"/>
              <w:marBottom w:val="0"/>
              <w:divBdr>
                <w:top w:val="none" w:sz="0" w:space="0" w:color="auto"/>
                <w:left w:val="none" w:sz="0" w:space="0" w:color="auto"/>
                <w:bottom w:val="none" w:sz="0" w:space="0" w:color="auto"/>
                <w:right w:val="none" w:sz="0" w:space="0" w:color="auto"/>
              </w:divBdr>
              <w:divsChild>
                <w:div w:id="1629703767">
                  <w:marLeft w:val="0"/>
                  <w:marRight w:val="0"/>
                  <w:marTop w:val="0"/>
                  <w:marBottom w:val="0"/>
                  <w:divBdr>
                    <w:top w:val="none" w:sz="0" w:space="0" w:color="auto"/>
                    <w:left w:val="none" w:sz="0" w:space="0" w:color="auto"/>
                    <w:bottom w:val="none" w:sz="0" w:space="0" w:color="auto"/>
                    <w:right w:val="none" w:sz="0" w:space="0" w:color="auto"/>
                  </w:divBdr>
                </w:div>
                <w:div w:id="260259965">
                  <w:marLeft w:val="0"/>
                  <w:marRight w:val="0"/>
                  <w:marTop w:val="0"/>
                  <w:marBottom w:val="0"/>
                  <w:divBdr>
                    <w:top w:val="none" w:sz="0" w:space="0" w:color="auto"/>
                    <w:left w:val="none" w:sz="0" w:space="0" w:color="auto"/>
                    <w:bottom w:val="none" w:sz="0" w:space="0" w:color="auto"/>
                    <w:right w:val="none" w:sz="0" w:space="0" w:color="auto"/>
                  </w:divBdr>
                </w:div>
                <w:div w:id="306594419">
                  <w:marLeft w:val="0"/>
                  <w:marRight w:val="0"/>
                  <w:marTop w:val="0"/>
                  <w:marBottom w:val="0"/>
                  <w:divBdr>
                    <w:top w:val="none" w:sz="0" w:space="0" w:color="auto"/>
                    <w:left w:val="none" w:sz="0" w:space="0" w:color="auto"/>
                    <w:bottom w:val="none" w:sz="0" w:space="0" w:color="auto"/>
                    <w:right w:val="none" w:sz="0" w:space="0" w:color="auto"/>
                  </w:divBdr>
                </w:div>
                <w:div w:id="1559708961">
                  <w:marLeft w:val="0"/>
                  <w:marRight w:val="0"/>
                  <w:marTop w:val="0"/>
                  <w:marBottom w:val="0"/>
                  <w:divBdr>
                    <w:top w:val="none" w:sz="0" w:space="0" w:color="auto"/>
                    <w:left w:val="none" w:sz="0" w:space="0" w:color="auto"/>
                    <w:bottom w:val="none" w:sz="0" w:space="0" w:color="auto"/>
                    <w:right w:val="none" w:sz="0" w:space="0" w:color="auto"/>
                  </w:divBdr>
                </w:div>
                <w:div w:id="468783559">
                  <w:marLeft w:val="0"/>
                  <w:marRight w:val="0"/>
                  <w:marTop w:val="0"/>
                  <w:marBottom w:val="0"/>
                  <w:divBdr>
                    <w:top w:val="none" w:sz="0" w:space="0" w:color="auto"/>
                    <w:left w:val="none" w:sz="0" w:space="0" w:color="auto"/>
                    <w:bottom w:val="none" w:sz="0" w:space="0" w:color="auto"/>
                    <w:right w:val="none" w:sz="0" w:space="0" w:color="auto"/>
                  </w:divBdr>
                </w:div>
                <w:div w:id="49118601">
                  <w:marLeft w:val="0"/>
                  <w:marRight w:val="0"/>
                  <w:marTop w:val="0"/>
                  <w:marBottom w:val="0"/>
                  <w:divBdr>
                    <w:top w:val="none" w:sz="0" w:space="0" w:color="auto"/>
                    <w:left w:val="none" w:sz="0" w:space="0" w:color="auto"/>
                    <w:bottom w:val="none" w:sz="0" w:space="0" w:color="auto"/>
                    <w:right w:val="none" w:sz="0" w:space="0" w:color="auto"/>
                  </w:divBdr>
                </w:div>
                <w:div w:id="483201250">
                  <w:marLeft w:val="0"/>
                  <w:marRight w:val="0"/>
                  <w:marTop w:val="0"/>
                  <w:marBottom w:val="0"/>
                  <w:divBdr>
                    <w:top w:val="none" w:sz="0" w:space="0" w:color="auto"/>
                    <w:left w:val="none" w:sz="0" w:space="0" w:color="auto"/>
                    <w:bottom w:val="none" w:sz="0" w:space="0" w:color="auto"/>
                    <w:right w:val="none" w:sz="0" w:space="0" w:color="auto"/>
                  </w:divBdr>
                </w:div>
                <w:div w:id="566376747">
                  <w:marLeft w:val="0"/>
                  <w:marRight w:val="0"/>
                  <w:marTop w:val="0"/>
                  <w:marBottom w:val="0"/>
                  <w:divBdr>
                    <w:top w:val="none" w:sz="0" w:space="0" w:color="auto"/>
                    <w:left w:val="none" w:sz="0" w:space="0" w:color="auto"/>
                    <w:bottom w:val="none" w:sz="0" w:space="0" w:color="auto"/>
                    <w:right w:val="none" w:sz="0" w:space="0" w:color="auto"/>
                  </w:divBdr>
                </w:div>
              </w:divsChild>
            </w:div>
            <w:div w:id="1743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7626</Words>
  <Characters>45757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2019-11-15T08:59:00Z</cp:lastPrinted>
  <dcterms:created xsi:type="dcterms:W3CDTF">2019-11-15T08:58:00Z</dcterms:created>
  <dcterms:modified xsi:type="dcterms:W3CDTF">2019-11-15T09:17:00Z</dcterms:modified>
</cp:coreProperties>
</file>