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BD" w:rsidRPr="0044743F" w:rsidRDefault="003634BD" w:rsidP="003634BD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3634BD" w:rsidRPr="0044743F" w:rsidRDefault="003634BD" w:rsidP="003634BD">
      <w:pPr>
        <w:spacing w:before="120" w:after="120"/>
        <w:jc w:val="center"/>
      </w:pPr>
      <w:r>
        <w:t xml:space="preserve">ogłasza nabór na stanowisko </w:t>
      </w:r>
    </w:p>
    <w:p w:rsidR="003634BD" w:rsidRPr="00040B69" w:rsidRDefault="003634BD" w:rsidP="003634BD">
      <w:pPr>
        <w:suppressAutoHyphens w:val="0"/>
        <w:jc w:val="center"/>
      </w:pPr>
      <w:r>
        <w:rPr>
          <w:b/>
        </w:rPr>
        <w:t>Inspektor w Wydziale Oświaty, Kultury i Zdrowia</w:t>
      </w:r>
    </w:p>
    <w:p w:rsidR="003634BD" w:rsidRPr="005D4247" w:rsidRDefault="003634BD" w:rsidP="003634BD">
      <w:pPr>
        <w:suppressAutoHyphens w:val="0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K.210.</w:t>
      </w:r>
      <w:r>
        <w:rPr>
          <w:sz w:val="23"/>
          <w:szCs w:val="23"/>
        </w:rPr>
        <w:t>1</w:t>
      </w:r>
      <w:r w:rsidR="00C04BB2">
        <w:rPr>
          <w:sz w:val="23"/>
          <w:szCs w:val="23"/>
        </w:rPr>
        <w:t>9</w:t>
      </w:r>
      <w:r w:rsidRPr="005D4247">
        <w:rPr>
          <w:sz w:val="23"/>
          <w:szCs w:val="23"/>
        </w:rPr>
        <w:t>.20</w:t>
      </w:r>
      <w:r>
        <w:rPr>
          <w:sz w:val="23"/>
          <w:szCs w:val="23"/>
        </w:rPr>
        <w:t>21</w:t>
      </w:r>
    </w:p>
    <w:p w:rsidR="003634BD" w:rsidRPr="00210CC8" w:rsidRDefault="003634BD" w:rsidP="003634BD">
      <w:pPr>
        <w:suppressAutoHyphens w:val="0"/>
        <w:jc w:val="both"/>
        <w:rPr>
          <w:sz w:val="23"/>
          <w:szCs w:val="23"/>
        </w:rPr>
      </w:pPr>
    </w:p>
    <w:p w:rsidR="003634BD" w:rsidRPr="005D4247" w:rsidRDefault="003634BD" w:rsidP="003634BD">
      <w:pPr>
        <w:suppressAutoHyphens w:val="0"/>
        <w:jc w:val="both"/>
        <w:rPr>
          <w:b/>
        </w:rPr>
      </w:pPr>
      <w:r w:rsidRPr="005D4247">
        <w:rPr>
          <w:b/>
        </w:rPr>
        <w:t>Wymiar etatu: 1 etat</w:t>
      </w:r>
    </w:p>
    <w:p w:rsidR="003634BD" w:rsidRDefault="003634BD" w:rsidP="003634BD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>
        <w:rPr>
          <w:sz w:val="23"/>
          <w:szCs w:val="23"/>
        </w:rPr>
        <w:t>1</w:t>
      </w:r>
    </w:p>
    <w:p w:rsidR="003634BD" w:rsidRPr="00210CC8" w:rsidRDefault="003634BD" w:rsidP="003634BD">
      <w:pPr>
        <w:jc w:val="both"/>
        <w:rPr>
          <w:b/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>
        <w:rPr>
          <w:b/>
        </w:rPr>
        <w:t>Miejsce wykonywania pracy:</w:t>
      </w:r>
    </w:p>
    <w:p w:rsidR="003634BD" w:rsidRPr="00734B49" w:rsidRDefault="003634BD" w:rsidP="003634BD">
      <w:pPr>
        <w:jc w:val="both"/>
        <w:rPr>
          <w:b/>
          <w:sz w:val="23"/>
          <w:szCs w:val="23"/>
        </w:rPr>
      </w:pPr>
      <w:r w:rsidRPr="00734B49">
        <w:rPr>
          <w:b/>
          <w:sz w:val="23"/>
          <w:szCs w:val="23"/>
        </w:rPr>
        <w:t>Konstancin-Jeziorna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Urząd Miasta i Gminy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Piaseczyńska 77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3634BD" w:rsidRPr="00210CC8" w:rsidRDefault="003634BD" w:rsidP="003634BD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:rsidR="003634BD" w:rsidRDefault="003634BD" w:rsidP="003634BD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B04308" w:rsidRPr="00B04308" w:rsidRDefault="00B04308" w:rsidP="003634BD">
      <w:pPr>
        <w:jc w:val="both"/>
      </w:pPr>
      <w:r w:rsidRPr="00B04308">
        <w:t>- prowadzenie spraw związanych z</w:t>
      </w:r>
      <w:r w:rsidR="008F6E78">
        <w:t xml:space="preserve"> wyliczaniem i</w:t>
      </w:r>
      <w:r w:rsidRPr="00B04308">
        <w:t xml:space="preserve"> przekazywaniem dotacji dla niepublicznych szkół i przedszkoli,</w:t>
      </w:r>
    </w:p>
    <w:p w:rsidR="008F6E78" w:rsidRDefault="00B04308" w:rsidP="003634BD">
      <w:pPr>
        <w:jc w:val="both"/>
      </w:pPr>
      <w:r>
        <w:rPr>
          <w:b/>
        </w:rPr>
        <w:t xml:space="preserve">- </w:t>
      </w:r>
      <w:r w:rsidR="008F6E78">
        <w:t>kontrolowanie zgodności ze stanem faktycznym wykazanej do dotacji liczby uczniów,</w:t>
      </w:r>
    </w:p>
    <w:p w:rsidR="008F6E78" w:rsidRDefault="008F6E78" w:rsidP="003634BD">
      <w:pPr>
        <w:jc w:val="both"/>
      </w:pPr>
      <w:r>
        <w:t>- kontrolowanie prawidłowości wykorzystania dotacji,</w:t>
      </w:r>
    </w:p>
    <w:p w:rsidR="008F6E78" w:rsidRDefault="008F6E78" w:rsidP="003634BD">
      <w:pPr>
        <w:jc w:val="both"/>
      </w:pPr>
      <w:r>
        <w:t>- rozliczenia z innymi gminami za dzieci uczęszczające do przedszkoli w innych gminach a będących mieszkańcami gminy Konstancin-Jeziorna oraz za dzieci uczęszczające do przedszkoli na terenie gminy Konstancin-Jeziorna a będące mieszkańcami innych gmin,</w:t>
      </w:r>
    </w:p>
    <w:p w:rsidR="008F6E78" w:rsidRDefault="008F6E78" w:rsidP="003634BD">
      <w:pPr>
        <w:jc w:val="both"/>
      </w:pPr>
      <w:r>
        <w:t>- prowadzenie ewidencji placówek niepublicznych,</w:t>
      </w:r>
    </w:p>
    <w:p w:rsidR="008F6E78" w:rsidRDefault="008F6E78" w:rsidP="003634BD">
      <w:pPr>
        <w:jc w:val="both"/>
      </w:pPr>
      <w:r>
        <w:t>- obsługa Systemu Informacji Oświatowej,</w:t>
      </w:r>
    </w:p>
    <w:p w:rsidR="008F6E78" w:rsidRDefault="008F6E78" w:rsidP="003634BD">
      <w:pPr>
        <w:jc w:val="both"/>
      </w:pPr>
      <w:r>
        <w:t xml:space="preserve">- </w:t>
      </w:r>
      <w:r w:rsidR="00C91ED5">
        <w:t xml:space="preserve">sprawdzanie </w:t>
      </w:r>
      <w:r>
        <w:t>obowiązk</w:t>
      </w:r>
      <w:r w:rsidR="00C91ED5">
        <w:t>u</w:t>
      </w:r>
      <w:r>
        <w:t xml:space="preserve"> nauki,</w:t>
      </w:r>
    </w:p>
    <w:p w:rsidR="008F6E78" w:rsidRDefault="008F6E78" w:rsidP="003634BD">
      <w:pPr>
        <w:jc w:val="both"/>
      </w:pPr>
      <w:r>
        <w:t>-</w:t>
      </w:r>
      <w:r w:rsidR="00C91ED5">
        <w:t xml:space="preserve"> prowadzenie spraw związanych z </w:t>
      </w:r>
      <w:r>
        <w:t>zapomog</w:t>
      </w:r>
      <w:r w:rsidR="00C91ED5">
        <w:t>ami</w:t>
      </w:r>
      <w:r>
        <w:t xml:space="preserve"> zdrowotn</w:t>
      </w:r>
      <w:r w:rsidR="00C91ED5">
        <w:t>ymi</w:t>
      </w:r>
      <w:r>
        <w:t xml:space="preserve"> dla nauczycieli </w:t>
      </w:r>
      <w:r w:rsidR="00C91ED5">
        <w:t xml:space="preserve">                                                   </w:t>
      </w:r>
      <w:r>
        <w:t>i emerytowanych nauczycieli,</w:t>
      </w:r>
    </w:p>
    <w:p w:rsidR="008F6E78" w:rsidRDefault="008F6E78" w:rsidP="003634BD">
      <w:pPr>
        <w:jc w:val="both"/>
      </w:pPr>
      <w:r>
        <w:t xml:space="preserve">- </w:t>
      </w:r>
      <w:r w:rsidR="00C91ED5">
        <w:t xml:space="preserve">prowadzenie spraw związanych z </w:t>
      </w:r>
      <w:r>
        <w:t>ocen</w:t>
      </w:r>
      <w:r w:rsidR="00C91ED5">
        <w:t>ą</w:t>
      </w:r>
      <w:r>
        <w:t xml:space="preserve"> dyrektorów szkół i przedszkoli,</w:t>
      </w:r>
    </w:p>
    <w:p w:rsidR="008F6E78" w:rsidRDefault="008F6E78" w:rsidP="003634BD">
      <w:pPr>
        <w:jc w:val="both"/>
      </w:pPr>
      <w:r>
        <w:t>- przygotowanie dokumentacji w konkursach na dyrektorów szkół i przedszkoli,</w:t>
      </w:r>
    </w:p>
    <w:p w:rsidR="008F6E78" w:rsidRDefault="008F6E78" w:rsidP="003634BD">
      <w:pPr>
        <w:jc w:val="both"/>
      </w:pPr>
      <w:r>
        <w:t>- prowadzenie bieżącej korespondencji Wydziału Oświaty, Kultury i Zdrowia.</w:t>
      </w:r>
    </w:p>
    <w:p w:rsidR="008F6E78" w:rsidRDefault="008F6E78" w:rsidP="003634BD">
      <w:pPr>
        <w:jc w:val="both"/>
        <w:rPr>
          <w:b/>
        </w:rPr>
      </w:pPr>
    </w:p>
    <w:p w:rsidR="003634BD" w:rsidRDefault="003634BD" w:rsidP="003634BD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3634BD" w:rsidRDefault="003634BD" w:rsidP="003634BD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3634BD" w:rsidRDefault="003634BD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B174B">
        <w:rPr>
          <w:sz w:val="23"/>
          <w:szCs w:val="23"/>
        </w:rPr>
        <w:t>raca biurowa,</w:t>
      </w:r>
    </w:p>
    <w:p w:rsidR="00FB174B" w:rsidRPr="00734B49" w:rsidRDefault="00FB174B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konieczność przemieszczania się po terenie gminy Konstancin-Jeziorna.</w:t>
      </w:r>
    </w:p>
    <w:p w:rsidR="003634BD" w:rsidRPr="00734B49" w:rsidRDefault="003634BD" w:rsidP="003634BD">
      <w:pPr>
        <w:ind w:left="360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praca </w:t>
      </w:r>
      <w:r>
        <w:rPr>
          <w:sz w:val="23"/>
          <w:szCs w:val="23"/>
        </w:rPr>
        <w:t>przy monitorze ekranowym,</w:t>
      </w:r>
    </w:p>
    <w:p w:rsidR="003634BD" w:rsidRPr="00731C9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naturalne i sztuczne oświetlenie,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85735">
        <w:rPr>
          <w:sz w:val="23"/>
          <w:szCs w:val="23"/>
        </w:rPr>
        <w:t xml:space="preserve">praca w budynku przy ul. Piaseczyńskiej 77, miejsca postojowe w odległości około </w:t>
      </w:r>
      <w:smartTag w:uri="urn:schemas-microsoft-com:office:smarttags" w:element="metricconverter">
        <w:smartTagPr>
          <w:attr w:name="ProductID" w:val="50 m"/>
        </w:smartTagPr>
        <w:r w:rsidRPr="00785735">
          <w:rPr>
            <w:sz w:val="23"/>
            <w:szCs w:val="23"/>
          </w:rPr>
          <w:t>50 m</w:t>
        </w:r>
      </w:smartTag>
      <w:r w:rsidRPr="00785735">
        <w:rPr>
          <w:sz w:val="23"/>
          <w:szCs w:val="23"/>
        </w:rPr>
        <w:t xml:space="preserve"> od budynku, wejście główne  do budynku z podjazdem dla niepełnosprawnych przez drzwi dwuskrzydłowe otwierane do światła ościeżnic </w:t>
      </w:r>
      <w:smartTag w:uri="urn:schemas-microsoft-com:office:smarttags" w:element="metricconverter">
        <w:smartTagPr>
          <w:attr w:name="ProductID" w:val="180 cm"/>
        </w:smartTagPr>
        <w:r w:rsidRPr="00785735">
          <w:rPr>
            <w:sz w:val="23"/>
            <w:szCs w:val="23"/>
          </w:rPr>
          <w:t>180 cm</w:t>
        </w:r>
      </w:smartTag>
      <w:r w:rsidRPr="00785735">
        <w:rPr>
          <w:sz w:val="23"/>
          <w:szCs w:val="23"/>
        </w:rPr>
        <w:t xml:space="preserve"> (jedno skrzydło  o szerokości </w:t>
      </w:r>
      <w:smartTag w:uri="urn:schemas-microsoft-com:office:smarttags" w:element="metricconverter">
        <w:smartTagPr>
          <w:attr w:name="ProductID" w:val="90 cm"/>
        </w:smartTagPr>
        <w:r w:rsidRPr="00785735">
          <w:rPr>
            <w:sz w:val="23"/>
            <w:szCs w:val="23"/>
          </w:rPr>
          <w:t>90 cm</w:t>
        </w:r>
      </w:smartTag>
      <w:r w:rsidRPr="00785735">
        <w:rPr>
          <w:sz w:val="23"/>
          <w:szCs w:val="23"/>
        </w:rPr>
        <w:t xml:space="preserve"> blokowane),</w:t>
      </w:r>
    </w:p>
    <w:p w:rsidR="003634BD" w:rsidRPr="00854C62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t>miejsce pracy: parter, korytarz biurowy o powierzchni 350 m</w:t>
      </w:r>
      <w:r w:rsidRPr="00854C62"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3634BD" w:rsidRDefault="003634BD" w:rsidP="003634BD">
      <w:pPr>
        <w:spacing w:line="276" w:lineRule="auto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3634BD" w:rsidRPr="00146288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146288">
        <w:rPr>
          <w:sz w:val="23"/>
          <w:szCs w:val="23"/>
        </w:rPr>
        <w:t xml:space="preserve">wykształcenie wyższe </w:t>
      </w:r>
      <w:r w:rsidR="00FB174B">
        <w:rPr>
          <w:sz w:val="23"/>
          <w:szCs w:val="23"/>
        </w:rPr>
        <w:t xml:space="preserve">preferowane </w:t>
      </w:r>
      <w:r>
        <w:rPr>
          <w:sz w:val="23"/>
          <w:szCs w:val="23"/>
        </w:rPr>
        <w:t>ekonomiczn</w:t>
      </w:r>
      <w:r w:rsidR="00FB174B">
        <w:rPr>
          <w:sz w:val="23"/>
          <w:szCs w:val="23"/>
        </w:rPr>
        <w:t>e</w:t>
      </w:r>
      <w:r>
        <w:rPr>
          <w:sz w:val="23"/>
          <w:szCs w:val="23"/>
        </w:rPr>
        <w:t>,</w:t>
      </w:r>
    </w:p>
    <w:p w:rsidR="008F6E78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8F6E78">
        <w:rPr>
          <w:sz w:val="23"/>
          <w:szCs w:val="23"/>
        </w:rPr>
        <w:t>co najmniej 3 lata stażu pracy</w:t>
      </w:r>
      <w:r w:rsidR="008F6E78">
        <w:rPr>
          <w:sz w:val="23"/>
          <w:szCs w:val="23"/>
        </w:rPr>
        <w:t>,</w:t>
      </w:r>
    </w:p>
    <w:p w:rsidR="003634BD" w:rsidRPr="008F6E78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3667A3">
        <w:rPr>
          <w:lang w:eastAsia="pl-PL"/>
        </w:rPr>
        <w:t xml:space="preserve">obywatelstwo polskie </w:t>
      </w:r>
      <w:r w:rsidRPr="003667A3">
        <w:t xml:space="preserve">- o stanowisko mogą ubiegać się również osoby nieposiadające obywatelstwa polskiego zgodnie z art. 11 ust. 2 i 3 ustawy z dnia 21 listopada 2008 r. </w:t>
      </w:r>
      <w:r>
        <w:t xml:space="preserve">      </w:t>
      </w:r>
      <w:r w:rsidR="008F6E78">
        <w:t xml:space="preserve">                     </w:t>
      </w:r>
      <w:r>
        <w:t xml:space="preserve"> </w:t>
      </w:r>
      <w:r w:rsidRPr="003667A3">
        <w:t>o pracownikach samorządowych (Dz. U. z 2019 r. poz.1282</w:t>
      </w:r>
      <w:r>
        <w:t xml:space="preserve"> ze zm.</w:t>
      </w:r>
      <w:r w:rsidRPr="003667A3">
        <w:t>);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 xml:space="preserve">bardzo </w:t>
      </w:r>
      <w:r w:rsidRPr="003667A3">
        <w:rPr>
          <w:sz w:val="23"/>
          <w:szCs w:val="23"/>
        </w:rPr>
        <w:t xml:space="preserve">dobra znajomość zagadnień z zakresu ustawy o samorządzie gminnym, </w:t>
      </w:r>
      <w:r>
        <w:rPr>
          <w:sz w:val="23"/>
          <w:szCs w:val="23"/>
        </w:rPr>
        <w:t xml:space="preserve">                    </w:t>
      </w:r>
      <w:r w:rsidR="008F6E78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   o pracownikach samorządowych, </w:t>
      </w:r>
      <w:r w:rsidR="008F6E78">
        <w:rPr>
          <w:sz w:val="23"/>
          <w:szCs w:val="23"/>
        </w:rPr>
        <w:t xml:space="preserve">ustawy o finansowaniu zadań oświatowych, ustawy Karta Nauczyciela, ustawy Prawo oświatowe </w:t>
      </w:r>
      <w:r w:rsidRPr="003667A3">
        <w:rPr>
          <w:sz w:val="23"/>
          <w:szCs w:val="23"/>
        </w:rPr>
        <w:t>i Kodeksu postępowania administracyjnego,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umiejętność obsługi komputera - pakiet MS Office, Internet, poczta elektroniczna,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skuteczna komunikacja,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sz w:val="23"/>
          <w:szCs w:val="23"/>
        </w:rPr>
        <w:t>sumienność, dokładność i odpowiedzialność,</w:t>
      </w:r>
    </w:p>
    <w:p w:rsidR="003634BD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doskonała organiza</w:t>
      </w:r>
      <w:r>
        <w:rPr>
          <w:sz w:val="23"/>
          <w:szCs w:val="23"/>
        </w:rPr>
        <w:t>cja czasu pracy i samodzielność.</w:t>
      </w:r>
    </w:p>
    <w:p w:rsidR="003634BD" w:rsidRDefault="003634BD" w:rsidP="003634BD">
      <w:pPr>
        <w:jc w:val="both"/>
        <w:rPr>
          <w:b/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8F6E78" w:rsidRDefault="003634BD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staż  pracy w jednostce samorządu terytorialnego</w:t>
      </w:r>
      <w:r w:rsidR="008F6E78">
        <w:t xml:space="preserve"> na podobnym stanowisku,</w:t>
      </w:r>
    </w:p>
    <w:p w:rsidR="003634BD" w:rsidRDefault="00FB174B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prawo jazdy kategorii B.</w:t>
      </w:r>
      <w:r w:rsidR="003634BD">
        <w:t xml:space="preserve"> </w:t>
      </w:r>
    </w:p>
    <w:p w:rsidR="003634BD" w:rsidRPr="000B2E84" w:rsidRDefault="003634BD" w:rsidP="003634BD">
      <w:pPr>
        <w:tabs>
          <w:tab w:val="left" w:pos="284"/>
        </w:tabs>
        <w:suppressAutoHyphens w:val="0"/>
        <w:ind w:left="284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korzystaniu z pełni praw publicznych,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nieska</w:t>
      </w:r>
      <w:r>
        <w:rPr>
          <w:sz w:val="23"/>
          <w:szCs w:val="23"/>
        </w:rPr>
        <w:t>za</w:t>
      </w:r>
      <w:r w:rsidRPr="00731C9D">
        <w:rPr>
          <w:sz w:val="23"/>
          <w:szCs w:val="23"/>
        </w:rPr>
        <w:t>niu prawomocnym wyrokiem za umyślne przestępstwo lub umyślne przestępstwo skarbowe,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Międzynarodowej lub nostryfikacji dyplomu.</w:t>
      </w:r>
    </w:p>
    <w:p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3634BD" w:rsidRDefault="003634BD" w:rsidP="003634BD">
      <w:pPr>
        <w:tabs>
          <w:tab w:val="left" w:pos="900"/>
        </w:tabs>
        <w:jc w:val="both"/>
        <w:rPr>
          <w:sz w:val="23"/>
          <w:szCs w:val="23"/>
        </w:rPr>
      </w:pPr>
    </w:p>
    <w:p w:rsidR="003634BD" w:rsidRDefault="003634BD" w:rsidP="003634BD">
      <w:pPr>
        <w:tabs>
          <w:tab w:val="left" w:pos="900"/>
        </w:tabs>
        <w:jc w:val="both"/>
        <w:rPr>
          <w:sz w:val="23"/>
          <w:szCs w:val="23"/>
        </w:rPr>
      </w:pPr>
    </w:p>
    <w:p w:rsidR="00C04BB2" w:rsidRDefault="00C04BB2" w:rsidP="003634BD">
      <w:pPr>
        <w:tabs>
          <w:tab w:val="left" w:pos="900"/>
        </w:tabs>
        <w:jc w:val="both"/>
        <w:rPr>
          <w:sz w:val="23"/>
          <w:szCs w:val="23"/>
        </w:rPr>
      </w:pPr>
    </w:p>
    <w:p w:rsidR="003634BD" w:rsidRDefault="003634BD" w:rsidP="003634BD">
      <w:pPr>
        <w:tabs>
          <w:tab w:val="left" w:pos="900"/>
        </w:tabs>
        <w:jc w:val="both"/>
        <w:rPr>
          <w:sz w:val="23"/>
          <w:szCs w:val="23"/>
        </w:rPr>
      </w:pPr>
    </w:p>
    <w:p w:rsidR="003634BD" w:rsidRPr="00731C9D" w:rsidRDefault="003634BD" w:rsidP="003634BD">
      <w:pPr>
        <w:tabs>
          <w:tab w:val="left" w:pos="900"/>
        </w:tabs>
        <w:jc w:val="both"/>
        <w:rPr>
          <w:sz w:val="23"/>
          <w:szCs w:val="23"/>
        </w:rPr>
      </w:pPr>
    </w:p>
    <w:p w:rsidR="003634BD" w:rsidRPr="00731C9D" w:rsidRDefault="003634BD" w:rsidP="003634BD">
      <w:pPr>
        <w:jc w:val="both"/>
        <w:rPr>
          <w:b/>
          <w:sz w:val="23"/>
          <w:szCs w:val="23"/>
        </w:rPr>
      </w:pPr>
    </w:p>
    <w:p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 dokumentów:</w:t>
      </w:r>
    </w:p>
    <w:p w:rsidR="003634BD" w:rsidRPr="005D4247" w:rsidRDefault="008F6E78" w:rsidP="003634BD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C04BB2">
        <w:rPr>
          <w:sz w:val="23"/>
          <w:szCs w:val="23"/>
        </w:rPr>
        <w:t>4</w:t>
      </w:r>
      <w:r>
        <w:rPr>
          <w:sz w:val="23"/>
          <w:szCs w:val="23"/>
        </w:rPr>
        <w:t>.01</w:t>
      </w:r>
      <w:r w:rsidR="003634BD">
        <w:rPr>
          <w:sz w:val="23"/>
          <w:szCs w:val="23"/>
        </w:rPr>
        <w:t>.</w:t>
      </w:r>
      <w:r>
        <w:rPr>
          <w:sz w:val="23"/>
          <w:szCs w:val="23"/>
        </w:rPr>
        <w:t>2022</w:t>
      </w:r>
    </w:p>
    <w:p w:rsidR="003634BD" w:rsidRDefault="003634BD" w:rsidP="003634BD">
      <w:pPr>
        <w:jc w:val="both"/>
      </w:pPr>
    </w:p>
    <w:p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 dokumentów: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Urząd Miasta i Gminy Konstancin-Jeziorna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ul. Piaseczyńska 77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05-520 Konstancin-Jeziorna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z dopiskiem na kopercie „nabór –</w:t>
      </w:r>
      <w:r>
        <w:rPr>
          <w:sz w:val="23"/>
          <w:szCs w:val="23"/>
        </w:rPr>
        <w:t xml:space="preserve"> Inspektor</w:t>
      </w:r>
      <w:r w:rsidR="00FB174B">
        <w:rPr>
          <w:sz w:val="23"/>
          <w:szCs w:val="23"/>
        </w:rPr>
        <w:t xml:space="preserve"> w Wydziale Oświaty, Kultury i Zdrowia</w:t>
      </w:r>
      <w:r w:rsidRPr="005D4247">
        <w:rPr>
          <w:sz w:val="23"/>
          <w:szCs w:val="23"/>
        </w:rPr>
        <w:t xml:space="preserve">”. </w:t>
      </w:r>
    </w:p>
    <w:p w:rsidR="003634BD" w:rsidRPr="00731C9D" w:rsidRDefault="003634BD" w:rsidP="003634B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Dokumenty można przesła</w:t>
      </w:r>
      <w:r>
        <w:rPr>
          <w:sz w:val="23"/>
          <w:szCs w:val="23"/>
        </w:rPr>
        <w:t>ć do Urzędu lub złożyć do skrzynki podawczej, ustawionej w holu Urzędu Miasta i Gminy Konstancin-Jeziorna od strony ulicy Kolejowej</w:t>
      </w:r>
      <w:r w:rsidRPr="00731C9D">
        <w:rPr>
          <w:sz w:val="23"/>
          <w:szCs w:val="23"/>
        </w:rPr>
        <w:t>, w godz.: poniedziałek</w:t>
      </w:r>
      <w:r>
        <w:rPr>
          <w:sz w:val="23"/>
          <w:szCs w:val="23"/>
        </w:rPr>
        <w:t xml:space="preserve"> - </w:t>
      </w:r>
      <w:r w:rsidRPr="00731C9D">
        <w:rPr>
          <w:sz w:val="23"/>
          <w:szCs w:val="23"/>
        </w:rPr>
        <w:t>piątek</w:t>
      </w:r>
      <w:r>
        <w:rPr>
          <w:sz w:val="23"/>
          <w:szCs w:val="23"/>
        </w:rPr>
        <w:t xml:space="preserve"> 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- 15</w:t>
      </w:r>
      <w:r w:rsidRPr="00731C9D">
        <w:rPr>
          <w:sz w:val="23"/>
          <w:szCs w:val="23"/>
        </w:rPr>
        <w:t>.00.</w:t>
      </w:r>
    </w:p>
    <w:p w:rsidR="003634BD" w:rsidRPr="00473C6D" w:rsidRDefault="003634BD" w:rsidP="003634BD">
      <w:pPr>
        <w:jc w:val="both"/>
      </w:pPr>
    </w:p>
    <w:p w:rsidR="003634BD" w:rsidRDefault="003634BD" w:rsidP="003634BD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3634BD" w:rsidRPr="00210CC8" w:rsidRDefault="003634BD" w:rsidP="003634BD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3634BD" w:rsidRPr="00731C9D" w:rsidRDefault="003634BD" w:rsidP="003634BD">
      <w:pPr>
        <w:jc w:val="both"/>
        <w:rPr>
          <w:b/>
          <w:sz w:val="25"/>
          <w:szCs w:val="25"/>
        </w:rPr>
      </w:pPr>
    </w:p>
    <w:p w:rsidR="003634BD" w:rsidRPr="00731C9D" w:rsidRDefault="003634BD" w:rsidP="003634B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wpływu).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 xml:space="preserve">(22) </w:t>
      </w:r>
      <w:r>
        <w:rPr>
          <w:sz w:val="23"/>
          <w:szCs w:val="23"/>
        </w:rPr>
        <w:t>48 42 316,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>w drodze elektronicznej na adres e-mail: kadry@konstancinjeziorna.pl</w:t>
      </w: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Pr="0006277C" w:rsidRDefault="003634BD" w:rsidP="003634BD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3634BD" w:rsidRPr="0006277C" w:rsidRDefault="003634BD" w:rsidP="003634BD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>a i Gminy Konstancin-Jeziorna reprezentowany przez Burmistrza Gminy Konstancin-Jeziorna z siedzibą 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3634BD" w:rsidRPr="0096329C" w:rsidRDefault="003634BD" w:rsidP="003634B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Pr="006509AD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w tym profilowaniu.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Default="003634BD" w:rsidP="003634B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3634BD" w:rsidRPr="0096329C" w:rsidRDefault="003634BD" w:rsidP="003634B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34BD" w:rsidRPr="004218B9" w:rsidRDefault="003634BD" w:rsidP="003634BD">
      <w:pPr>
        <w:ind w:left="4956"/>
        <w:jc w:val="both"/>
        <w:rPr>
          <w:b/>
          <w:i/>
          <w:sz w:val="26"/>
          <w:szCs w:val="26"/>
        </w:rPr>
      </w:pPr>
    </w:p>
    <w:p w:rsidR="004A2855" w:rsidRDefault="004A2855" w:rsidP="003634BD"/>
    <w:sectPr w:rsidR="004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D"/>
    <w:rsid w:val="001C407C"/>
    <w:rsid w:val="003634BD"/>
    <w:rsid w:val="004A2855"/>
    <w:rsid w:val="008010B5"/>
    <w:rsid w:val="008F6E78"/>
    <w:rsid w:val="00B04308"/>
    <w:rsid w:val="00C04BB2"/>
    <w:rsid w:val="00C91ED5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DB422-9015-45AF-9926-11AFD09F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Katarzyna Szewczyk</cp:lastModifiedBy>
  <cp:revision>2</cp:revision>
  <cp:lastPrinted>2021-12-21T10:36:00Z</cp:lastPrinted>
  <dcterms:created xsi:type="dcterms:W3CDTF">2021-12-21T11:00:00Z</dcterms:created>
  <dcterms:modified xsi:type="dcterms:W3CDTF">2021-12-21T11:00:00Z</dcterms:modified>
</cp:coreProperties>
</file>