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E63F82" w:rsidRPr="00E63F82" w:rsidRDefault="00E63F82" w:rsidP="00E63F8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E63F82" w:rsidRP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w Wydziale </w:t>
      </w:r>
      <w:r w:rsidR="00FD7370">
        <w:rPr>
          <w:rFonts w:eastAsia="Calibri"/>
          <w:b/>
          <w:lang w:eastAsia="en-US"/>
        </w:rPr>
        <w:t>Ochrony Środowiska i Rolnictwa</w:t>
      </w:r>
    </w:p>
    <w:p w:rsidR="00E63F82" w:rsidRDefault="00E63F82" w:rsidP="00E63F82">
      <w:pPr>
        <w:suppressAutoHyphens w:val="0"/>
        <w:spacing w:line="276" w:lineRule="auto"/>
        <w:jc w:val="center"/>
      </w:pPr>
    </w:p>
    <w:p w:rsidR="00E63F82" w:rsidRDefault="004158CE" w:rsidP="00E63F82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E45B5D">
        <w:rPr>
          <w:rFonts w:eastAsia="Calibri"/>
          <w:b/>
          <w:lang w:eastAsia="en-US"/>
        </w:rPr>
        <w:t>8</w:t>
      </w:r>
      <w:r w:rsidR="00E63F82">
        <w:rPr>
          <w:rFonts w:eastAsia="Calibri"/>
          <w:b/>
          <w:lang w:eastAsia="en-US"/>
        </w:rPr>
        <w:t>.2020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Zakres wykonywanych zadań na stanowisku :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</w:t>
      </w:r>
      <w:r>
        <w:t xml:space="preserve"> zakresu ochrony i kształtowania</w:t>
      </w:r>
      <w:r w:rsidRPr="002B56C7">
        <w:t xml:space="preserve"> środowiska obszaru gminy,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gospodarki odpadami komunalnymi i niebezpiecznymi</w:t>
      </w:r>
      <w:r w:rsidR="00E45B5D">
        <w:t>,</w:t>
      </w:r>
      <w:r w:rsidRPr="002B56C7">
        <w:t xml:space="preserve"> </w:t>
      </w:r>
    </w:p>
    <w:p w:rsidR="003F3FB7" w:rsidRDefault="003F3FB7" w:rsidP="003F3FB7">
      <w:pPr>
        <w:widowControl w:val="0"/>
        <w:numPr>
          <w:ilvl w:val="0"/>
          <w:numId w:val="9"/>
        </w:numPr>
        <w:jc w:val="both"/>
      </w:pPr>
      <w:r>
        <w:t>prowadzenie</w:t>
      </w:r>
      <w:r w:rsidRPr="002B56C7">
        <w:t xml:space="preserve"> spraw z zakresu ochrony przyrody obszaru gminy,</w:t>
      </w:r>
    </w:p>
    <w:p w:rsidR="00A4003D" w:rsidRPr="002B56C7" w:rsidRDefault="00A4003D" w:rsidP="003F3FB7">
      <w:pPr>
        <w:widowControl w:val="0"/>
        <w:numPr>
          <w:ilvl w:val="0"/>
          <w:numId w:val="9"/>
        </w:numPr>
        <w:jc w:val="both"/>
      </w:pPr>
      <w:r>
        <w:t xml:space="preserve">prowadzenie spraw z zakresu ochrony </w:t>
      </w:r>
      <w:r w:rsidR="00E45B5D">
        <w:t>zwierzą</w:t>
      </w:r>
      <w:r>
        <w:t>t</w:t>
      </w:r>
      <w:r w:rsidR="00E45B5D">
        <w:t>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>
        <w:t>budowanie</w:t>
      </w:r>
      <w:r w:rsidRPr="002B56C7">
        <w:t xml:space="preserve"> infrastruktury informacji przestrzennej w zakresie zadań wykonywanych </w:t>
      </w:r>
      <w:r w:rsidRPr="00A57285">
        <w:t>przez Wydział Ochrony Środowiska i Rolnictwa,</w:t>
      </w:r>
    </w:p>
    <w:p w:rsidR="003F3FB7" w:rsidRPr="002B56C7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inicjowanie edukacji ekologicznej wśród społeczeństwa, ze szczególnym uwzględnieniem dzieci i młodzieży szkolnej,</w:t>
      </w:r>
    </w:p>
    <w:p w:rsidR="00E63F82" w:rsidRDefault="003F3FB7" w:rsidP="003F3FB7">
      <w:pPr>
        <w:widowControl w:val="0"/>
        <w:numPr>
          <w:ilvl w:val="0"/>
          <w:numId w:val="9"/>
        </w:numPr>
        <w:jc w:val="both"/>
      </w:pPr>
      <w:r w:rsidRPr="002B56C7">
        <w:t>współpraca z jednostkami organizacyjnymi, instytucjami i organizacjami społecznymi działającymi na rzecz i w zakresie ochr</w:t>
      </w:r>
      <w:r w:rsidR="00E45B5D">
        <w:t>ony środowiska,</w:t>
      </w:r>
    </w:p>
    <w:p w:rsidR="003F3FB7" w:rsidRDefault="003F3FB7" w:rsidP="003F3FB7">
      <w:pPr>
        <w:widowControl w:val="0"/>
        <w:numPr>
          <w:ilvl w:val="0"/>
          <w:numId w:val="9"/>
        </w:numPr>
        <w:jc w:val="both"/>
      </w:pPr>
      <w:r w:rsidRPr="00A57285">
        <w:rPr>
          <w:lang w:eastAsia="pl-PL"/>
        </w:rPr>
        <w:t xml:space="preserve">projektowanie </w:t>
      </w:r>
      <w:r>
        <w:rPr>
          <w:lang w:eastAsia="pl-PL"/>
        </w:rPr>
        <w:t>i realizacja</w:t>
      </w:r>
      <w:r w:rsidRPr="00A57285">
        <w:rPr>
          <w:lang w:eastAsia="pl-PL"/>
        </w:rPr>
        <w:t xml:space="preserve"> budżetu Wydziału</w:t>
      </w:r>
      <w:r w:rsidR="00E45B5D">
        <w:rPr>
          <w:lang w:eastAsia="pl-PL"/>
        </w:rPr>
        <w:t>.</w:t>
      </w:r>
    </w:p>
    <w:p w:rsidR="0047675E" w:rsidRPr="003F3FB7" w:rsidRDefault="0047675E" w:rsidP="0047675E">
      <w:pPr>
        <w:widowControl w:val="0"/>
        <w:ind w:left="720"/>
        <w:jc w:val="both"/>
      </w:pPr>
    </w:p>
    <w:p w:rsidR="00E63F82" w:rsidRDefault="00E63F82" w:rsidP="00E63F82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E63F82" w:rsidRDefault="00E63F82" w:rsidP="00E63F82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E63F82" w:rsidRDefault="00E63F82" w:rsidP="00E63F82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E63F82" w:rsidRDefault="00E63F82" w:rsidP="00E63F82">
      <w:pPr>
        <w:ind w:left="360"/>
        <w:jc w:val="both"/>
        <w:rPr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E63F82" w:rsidRDefault="00E63F82" w:rsidP="00E63F82">
      <w:pPr>
        <w:jc w:val="both"/>
        <w:rPr>
          <w:b/>
        </w:rPr>
      </w:pPr>
    </w:p>
    <w:p w:rsidR="00E63F82" w:rsidRDefault="00E63F82" w:rsidP="00E63F82">
      <w:pPr>
        <w:jc w:val="both"/>
      </w:pPr>
      <w:r>
        <w:rPr>
          <w:b/>
        </w:rPr>
        <w:t>Wymagania związane ze stanowiskiem pracy</w:t>
      </w:r>
    </w:p>
    <w:p w:rsidR="00E63F82" w:rsidRDefault="00E63F82" w:rsidP="00E63F82">
      <w:pPr>
        <w:jc w:val="both"/>
      </w:pPr>
      <w:r>
        <w:rPr>
          <w:b/>
        </w:rPr>
        <w:t xml:space="preserve">wymagania niezbędne: </w:t>
      </w:r>
    </w:p>
    <w:p w:rsidR="00E63F82" w:rsidRDefault="004158CE" w:rsidP="004158CE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wykształcenie wyższe</w:t>
      </w:r>
      <w:r w:rsidR="00E63F82">
        <w:t xml:space="preserve">, </w:t>
      </w:r>
      <w:r w:rsidR="0047675E">
        <w:t>preferowane z zakresu ochrony środowiska, gospodarki odpadami.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minimum 3 lata stażu pracy,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</w:t>
      </w:r>
      <w:r w:rsidR="00E63F82">
        <w:rPr>
          <w:color w:val="222222"/>
          <w:lang w:eastAsia="pl-PL"/>
        </w:rPr>
        <w:t xml:space="preserve"> przepisów</w:t>
      </w:r>
      <w:r w:rsidR="00E63F82">
        <w:t xml:space="preserve"> wynikających z </w:t>
      </w:r>
      <w:r>
        <w:rPr>
          <w:color w:val="000000"/>
        </w:rPr>
        <w:t>ustaw:</w:t>
      </w:r>
      <w:r w:rsidR="00E63F82">
        <w:rPr>
          <w:color w:val="000000"/>
        </w:rPr>
        <w:t xml:space="preserve"> </w:t>
      </w:r>
      <w:r>
        <w:rPr>
          <w:color w:val="000000"/>
        </w:rPr>
        <w:t>prawo ochrony środowiska, prawo wodne,</w:t>
      </w:r>
      <w:r>
        <w:rPr>
          <w:color w:val="000000"/>
        </w:rPr>
        <w:br/>
        <w:t>o odpadach, o ochronie przyrody, o utrzymaniu czystości i porządku w gminach</w:t>
      </w:r>
      <w:r w:rsidR="00E63F82">
        <w:t xml:space="preserve">, </w:t>
      </w:r>
      <w:r>
        <w:t xml:space="preserve">o </w:t>
      </w:r>
      <w:r w:rsidRPr="003F3FB7">
        <w:rPr>
          <w:rStyle w:val="Uwydatnienie"/>
          <w:i w:val="0"/>
        </w:rPr>
        <w:t>udostępnianiu informacji o środowisku</w:t>
      </w:r>
      <w:r w:rsidRPr="003F3FB7">
        <w:rPr>
          <w:i/>
        </w:rPr>
        <w:t xml:space="preserve"> </w:t>
      </w:r>
      <w:r>
        <w:t xml:space="preserve">i jego ochronie, udziale społeczeństwa w ochronie środowiska oraz o ocenach oddziaływania na środowisko, </w:t>
      </w:r>
      <w:r w:rsidR="00E63F82">
        <w:t>Kodeks Postępowania Administracyjnego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E63F82" w:rsidRDefault="00E63F82" w:rsidP="00FD7370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  <w:proofErr w:type="spellStart"/>
      <w:r>
        <w:t>internet</w:t>
      </w:r>
      <w:proofErr w:type="spellEnd"/>
      <w:r>
        <w:t>, poczta elektroniczna,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sumienność, dokładność i odpowiedzialność.</w:t>
      </w:r>
    </w:p>
    <w:p w:rsidR="0085019C" w:rsidRDefault="0085019C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umiejętność pracy pod presją czasu</w:t>
      </w:r>
    </w:p>
    <w:p w:rsidR="00E63F82" w:rsidRDefault="00E63F82" w:rsidP="00E63F82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Wymagania dodatkowe:</w:t>
      </w:r>
    </w:p>
    <w:p w:rsidR="008A52E7" w:rsidRDefault="008A52E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doświadczenie </w:t>
      </w:r>
      <w:r w:rsidR="00493661">
        <w:t>w prowadzeniu spraw z zakresu gospodarki odpadami</w:t>
      </w:r>
      <w:r w:rsidR="00A95DAD">
        <w:t>,</w:t>
      </w:r>
      <w:r w:rsidR="00493661">
        <w:t xml:space="preserve"> ochrony środowiska</w:t>
      </w:r>
      <w:r w:rsidR="00A95DAD">
        <w:t xml:space="preserve"> lub administracji</w:t>
      </w:r>
    </w:p>
    <w:p w:rsidR="00E63F82" w:rsidRDefault="003F3FB7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dyspozycyjność,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biegłe posługiwanie się komputerem i oprogramowaniem pakietu Microsoft Office,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podstawowa znajomość zagadnień systemów informacji przestrzennej (GIS),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 w:rsidRPr="002B56C7">
        <w:t>umiejętność pracy pod presją czasu, odporność na stres.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bardzo dobra organizacja czasu pracy,</w:t>
      </w:r>
    </w:p>
    <w:p w:rsidR="003F3FB7" w:rsidRDefault="003F3FB7" w:rsidP="003F3FB7">
      <w:pPr>
        <w:numPr>
          <w:ilvl w:val="0"/>
          <w:numId w:val="5"/>
        </w:numPr>
        <w:suppressAutoHyphens w:val="0"/>
        <w:ind w:left="284"/>
        <w:jc w:val="both"/>
      </w:pPr>
      <w:r>
        <w:t>samodzielność, dokładność i rzetelność.</w:t>
      </w:r>
    </w:p>
    <w:p w:rsidR="003F3FB7" w:rsidRPr="00A57285" w:rsidRDefault="003F3FB7" w:rsidP="003F3FB7">
      <w:pPr>
        <w:numPr>
          <w:ilvl w:val="0"/>
          <w:numId w:val="5"/>
        </w:numPr>
        <w:ind w:left="284"/>
        <w:jc w:val="both"/>
      </w:pPr>
      <w:r w:rsidRPr="00A57285">
        <w:t>prawo jazdy kat. B</w:t>
      </w:r>
    </w:p>
    <w:p w:rsidR="003F3FB7" w:rsidRDefault="003F3FB7" w:rsidP="003F3FB7">
      <w:pPr>
        <w:tabs>
          <w:tab w:val="left" w:pos="284"/>
        </w:tabs>
        <w:suppressAutoHyphens w:val="0"/>
        <w:jc w:val="both"/>
      </w:pPr>
    </w:p>
    <w:p w:rsidR="00E63F82" w:rsidRDefault="00E63F82" w:rsidP="00E63F82">
      <w:pPr>
        <w:ind w:left="357"/>
        <w:jc w:val="both"/>
      </w:pPr>
    </w:p>
    <w:p w:rsidR="00E63F82" w:rsidRDefault="00E63F82" w:rsidP="00E63F82">
      <w:pPr>
        <w:jc w:val="both"/>
      </w:pPr>
      <w:r>
        <w:rPr>
          <w:b/>
        </w:rPr>
        <w:t>Wymagane dokumenty i oświadczenia: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korzystaniu z pełni praw publicznych,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nieskazaniu prawomocnym wyrokiem za umyślne przestępstwo lub umyślne przestępstwo skarbowe,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(świadectwo pracy) lub aktualne zaświadczenie o zatrudnieniu (w zaświadczeniu prosimy                  o wskazanie daty zatrudnienia na danym stanowisku),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Termin składania dokumentów:</w:t>
      </w:r>
    </w:p>
    <w:p w:rsidR="00E63F82" w:rsidRDefault="0047675E" w:rsidP="00E63F82">
      <w:pPr>
        <w:jc w:val="both"/>
      </w:pPr>
      <w:r>
        <w:t>15 czerwca 2020 r.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Miejsce składania dokumentów:</w:t>
      </w:r>
    </w:p>
    <w:p w:rsidR="00E63F82" w:rsidRDefault="00E63F82" w:rsidP="00E63F82">
      <w:pPr>
        <w:jc w:val="both"/>
      </w:pPr>
      <w:r>
        <w:t>Urząd Miasta i Gminy Konstancin-Jeziorna</w:t>
      </w:r>
    </w:p>
    <w:p w:rsidR="00E63F82" w:rsidRDefault="00E63F82" w:rsidP="00E63F82">
      <w:pPr>
        <w:jc w:val="both"/>
      </w:pPr>
      <w:r>
        <w:t>ul. Piaseczyńska 77</w:t>
      </w:r>
    </w:p>
    <w:p w:rsidR="00E63F82" w:rsidRDefault="00E63F82" w:rsidP="00E63F82">
      <w:pPr>
        <w:jc w:val="both"/>
      </w:pPr>
      <w:r>
        <w:t>05-520 Konstancin-Jeziorna</w:t>
      </w:r>
    </w:p>
    <w:p w:rsidR="00E63F82" w:rsidRDefault="00E63F82" w:rsidP="00E63F82">
      <w:pPr>
        <w:jc w:val="both"/>
      </w:pPr>
      <w:r>
        <w:t xml:space="preserve">z dopiskiem na kopercie „nabór – </w:t>
      </w:r>
      <w:r w:rsidRPr="008A647F">
        <w:rPr>
          <w:b/>
        </w:rPr>
        <w:t xml:space="preserve">Inspektor w Wydziale </w:t>
      </w:r>
      <w:r w:rsidR="00387ED4">
        <w:rPr>
          <w:b/>
        </w:rPr>
        <w:t>Ochrony Środowiska</w:t>
      </w:r>
      <w:r w:rsidR="00387ED4">
        <w:rPr>
          <w:b/>
        </w:rPr>
        <w:br/>
        <w:t xml:space="preserve"> i Rolnictwa.  </w:t>
      </w:r>
      <w:r>
        <w:t>Dokumenty można przesłać lub złożyć w UMiG w kanc</w:t>
      </w:r>
      <w:r w:rsidR="00387ED4">
        <w:t xml:space="preserve">elarii, ul. Piaseczyńska 77 </w:t>
      </w:r>
      <w:r>
        <w:t>w godz.: poniedziałek 9.00-17.00, wtorek - piątek 8.00 - 16.00.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Informacje dodatkowe:</w:t>
      </w:r>
    </w:p>
    <w:p w:rsidR="00E63F82" w:rsidRDefault="00E63F82" w:rsidP="00E63F82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E63F82" w:rsidRDefault="00E63F82" w:rsidP="00E63F82">
      <w:pPr>
        <w:jc w:val="both"/>
        <w:rPr>
          <w:b/>
          <w:sz w:val="25"/>
          <w:szCs w:val="25"/>
        </w:rPr>
      </w:pPr>
    </w:p>
    <w:p w:rsidR="00E63F82" w:rsidRDefault="00E63F82" w:rsidP="00E63F82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center"/>
      </w:pPr>
      <w:r>
        <w:rPr>
          <w:lang w:eastAsia="pl-PL"/>
        </w:rPr>
        <w:t>KLAUZULA INFORMACYJNA</w:t>
      </w:r>
    </w:p>
    <w:p w:rsidR="00E63F82" w:rsidRDefault="00E63F82" w:rsidP="00E63F82">
      <w:pPr>
        <w:jc w:val="both"/>
      </w:pPr>
      <w:r>
        <w:rPr>
          <w:lang w:eastAsia="pl-PL"/>
        </w:rPr>
        <w:t>Informuję, że: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E63F82" w:rsidRDefault="00E63F82" w:rsidP="00E63F82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E63F82" w:rsidRDefault="00E63F82" w:rsidP="00E63F82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E63F82" w:rsidRDefault="00E63F82" w:rsidP="00E63F82">
      <w:pPr>
        <w:jc w:val="both"/>
        <w:rPr>
          <w:b/>
          <w:sz w:val="26"/>
          <w:szCs w:val="26"/>
          <w:lang w:eastAsia="pl-PL"/>
        </w:rPr>
      </w:pPr>
    </w:p>
    <w:p w:rsidR="003D36D7" w:rsidRDefault="003D36D7"/>
    <w:sectPr w:rsidR="003D36D7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abstractNum w:abstractNumId="7" w15:restartNumberingAfterBreak="0">
    <w:nsid w:val="5EC32E53"/>
    <w:multiLevelType w:val="hybridMultilevel"/>
    <w:tmpl w:val="10CCDFFA"/>
    <w:lvl w:ilvl="0" w:tplc="C4A2F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44B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E697C9F"/>
    <w:multiLevelType w:val="hybridMultilevel"/>
    <w:tmpl w:val="74124CA4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097080"/>
    <w:rsid w:val="00387ED4"/>
    <w:rsid w:val="003D36D7"/>
    <w:rsid w:val="003F3FB7"/>
    <w:rsid w:val="004158CE"/>
    <w:rsid w:val="0047675E"/>
    <w:rsid w:val="00493661"/>
    <w:rsid w:val="0085019C"/>
    <w:rsid w:val="008633F7"/>
    <w:rsid w:val="008A52E7"/>
    <w:rsid w:val="00927859"/>
    <w:rsid w:val="00A10C86"/>
    <w:rsid w:val="00A4003D"/>
    <w:rsid w:val="00A95DAD"/>
    <w:rsid w:val="00E45B5D"/>
    <w:rsid w:val="00E63F82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C759-182E-4148-BBEB-CB1180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  <w:style w:type="character" w:styleId="Uwydatnienie">
    <w:name w:val="Emphasis"/>
    <w:basedOn w:val="Domylnaczcionkaakapitu"/>
    <w:uiPriority w:val="20"/>
    <w:qFormat/>
    <w:rsid w:val="003F3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Szewczyk</cp:lastModifiedBy>
  <cp:revision>3</cp:revision>
  <cp:lastPrinted>2020-05-21T07:59:00Z</cp:lastPrinted>
  <dcterms:created xsi:type="dcterms:W3CDTF">2020-05-21T07:56:00Z</dcterms:created>
  <dcterms:modified xsi:type="dcterms:W3CDTF">2020-05-21T07:58:00Z</dcterms:modified>
</cp:coreProperties>
</file>