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FA" w:rsidRDefault="003667A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Inspektor ds. archiwizacji </w:t>
      </w:r>
      <w:r w:rsidR="0063440A" w:rsidRPr="003667A3">
        <w:rPr>
          <w:rFonts w:ascii="Times New Roman" w:hAnsi="Times New Roman" w:cs="Times New Roman"/>
          <w:b/>
          <w:sz w:val="26"/>
          <w:szCs w:val="26"/>
          <w:u w:val="single"/>
        </w:rPr>
        <w:t xml:space="preserve">- </w:t>
      </w:r>
      <w:r w:rsidR="00C06EFA" w:rsidRPr="003667A3">
        <w:rPr>
          <w:rFonts w:ascii="Times New Roman" w:hAnsi="Times New Roman" w:cs="Times New Roman"/>
          <w:b/>
          <w:sz w:val="26"/>
          <w:szCs w:val="26"/>
          <w:u w:val="single"/>
        </w:rPr>
        <w:t>umowa</w:t>
      </w:r>
      <w:r w:rsidR="0063440A" w:rsidRPr="003667A3">
        <w:rPr>
          <w:rFonts w:ascii="Times New Roman" w:hAnsi="Times New Roman" w:cs="Times New Roman"/>
          <w:b/>
          <w:sz w:val="26"/>
          <w:szCs w:val="26"/>
          <w:u w:val="single"/>
        </w:rPr>
        <w:t xml:space="preserve"> na zastępstwo</w:t>
      </w:r>
      <w:r w:rsidR="00C06EFA" w:rsidRPr="003667A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360E6" w:rsidRPr="003667A3">
        <w:rPr>
          <w:rFonts w:ascii="Times New Roman" w:hAnsi="Times New Roman" w:cs="Times New Roman"/>
          <w:b/>
          <w:sz w:val="26"/>
          <w:szCs w:val="26"/>
          <w:u w:val="single"/>
        </w:rPr>
        <w:t>(1 etat)</w:t>
      </w:r>
    </w:p>
    <w:p w:rsidR="003667A3" w:rsidRPr="003667A3" w:rsidRDefault="003667A3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3440A" w:rsidRPr="003667A3" w:rsidRDefault="0063440A" w:rsidP="00C06EF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7A3">
        <w:rPr>
          <w:rFonts w:ascii="Times New Roman" w:hAnsi="Times New Roman" w:cs="Times New Roman"/>
          <w:b/>
          <w:sz w:val="24"/>
          <w:szCs w:val="24"/>
        </w:rPr>
        <w:t>Zakres wykonywanych zadań na stanowisku:</w:t>
      </w:r>
    </w:p>
    <w:p w:rsidR="003667A3" w:rsidRPr="003667A3" w:rsidRDefault="003667A3" w:rsidP="003667A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67A3">
        <w:rPr>
          <w:rFonts w:ascii="Times New Roman" w:hAnsi="Times New Roman" w:cs="Times New Roman"/>
          <w:color w:val="000000"/>
          <w:sz w:val="23"/>
          <w:szCs w:val="23"/>
        </w:rPr>
        <w:t xml:space="preserve">Odpowiedzialność za całokształt pracy archiwum zakładowego, w tym:  </w:t>
      </w:r>
    </w:p>
    <w:p w:rsidR="003667A3" w:rsidRPr="003667A3" w:rsidRDefault="003667A3" w:rsidP="003667A3">
      <w:pPr>
        <w:pStyle w:val="NormalnyWeb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3"/>
          <w:szCs w:val="23"/>
        </w:rPr>
      </w:pPr>
      <w:r w:rsidRPr="003667A3">
        <w:rPr>
          <w:bCs/>
          <w:sz w:val="23"/>
          <w:szCs w:val="23"/>
        </w:rPr>
        <w:t>współpraca z komórkami organizacyjnymi w zakresie opieki nad dokumentacją i właściwego</w:t>
      </w:r>
      <w:r w:rsidRPr="003667A3">
        <w:rPr>
          <w:sz w:val="23"/>
          <w:szCs w:val="23"/>
        </w:rPr>
        <w:t xml:space="preserve"> nią zarządzania, </w:t>
      </w:r>
    </w:p>
    <w:p w:rsidR="003667A3" w:rsidRPr="003667A3" w:rsidRDefault="003667A3" w:rsidP="003667A3">
      <w:pPr>
        <w:pStyle w:val="NormalnyWeb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3"/>
          <w:szCs w:val="23"/>
        </w:rPr>
      </w:pPr>
      <w:r w:rsidRPr="003667A3">
        <w:rPr>
          <w:color w:val="000000"/>
          <w:sz w:val="23"/>
          <w:szCs w:val="23"/>
        </w:rPr>
        <w:t xml:space="preserve">przejmowanie właściwie opracowanej dokumentacji spraw zakończonych na podstawie poprawnie sporządzonych spisów zdawczo-odbiorczych, </w:t>
      </w:r>
    </w:p>
    <w:p w:rsidR="003667A3" w:rsidRPr="003667A3" w:rsidRDefault="003667A3" w:rsidP="003667A3">
      <w:pPr>
        <w:pStyle w:val="NormalnyWeb"/>
        <w:numPr>
          <w:ilvl w:val="0"/>
          <w:numId w:val="13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3667A3">
        <w:rPr>
          <w:color w:val="000000"/>
          <w:sz w:val="23"/>
          <w:szCs w:val="23"/>
        </w:rPr>
        <w:t xml:space="preserve">przechowywanie i zabezpieczanie przejętej dokumentacji oraz prowadzenie jej pełnej ewidencji, </w:t>
      </w:r>
    </w:p>
    <w:p w:rsidR="003667A3" w:rsidRPr="003667A3" w:rsidRDefault="003667A3" w:rsidP="003667A3">
      <w:pPr>
        <w:pStyle w:val="NormalnyWeb"/>
        <w:numPr>
          <w:ilvl w:val="0"/>
          <w:numId w:val="13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3667A3">
        <w:rPr>
          <w:color w:val="000000"/>
          <w:sz w:val="23"/>
          <w:szCs w:val="23"/>
        </w:rPr>
        <w:t xml:space="preserve">udostępnienie akt z ewidencji archiwum zakładowego w przypadku wznowienia sprawy, </w:t>
      </w:r>
    </w:p>
    <w:p w:rsidR="003667A3" w:rsidRPr="003667A3" w:rsidRDefault="003667A3" w:rsidP="003667A3">
      <w:pPr>
        <w:pStyle w:val="NormalnyWeb"/>
        <w:numPr>
          <w:ilvl w:val="0"/>
          <w:numId w:val="13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3667A3">
        <w:rPr>
          <w:color w:val="000000"/>
          <w:sz w:val="23"/>
          <w:szCs w:val="23"/>
        </w:rPr>
        <w:t xml:space="preserve">udostępnianie dokumentacji, przygotowanie do przekazania i przekazanie materiałów archiwalnych do właściwego miejscowo archiwum państwowego, </w:t>
      </w:r>
    </w:p>
    <w:p w:rsidR="003667A3" w:rsidRPr="003667A3" w:rsidRDefault="003667A3" w:rsidP="003667A3">
      <w:pPr>
        <w:pStyle w:val="NormalnyWeb"/>
        <w:numPr>
          <w:ilvl w:val="0"/>
          <w:numId w:val="13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3667A3">
        <w:rPr>
          <w:color w:val="000000"/>
          <w:sz w:val="23"/>
          <w:szCs w:val="23"/>
        </w:rPr>
        <w:t xml:space="preserve">inicjowanie i udział w brakowania dokumentacji  niearchiwalnej, </w:t>
      </w:r>
    </w:p>
    <w:p w:rsidR="003667A3" w:rsidRPr="003667A3" w:rsidRDefault="003667A3" w:rsidP="003667A3">
      <w:pPr>
        <w:pStyle w:val="NormalnyWeb"/>
        <w:numPr>
          <w:ilvl w:val="0"/>
          <w:numId w:val="13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3667A3">
        <w:rPr>
          <w:color w:val="000000"/>
          <w:sz w:val="23"/>
          <w:szCs w:val="23"/>
        </w:rPr>
        <w:t xml:space="preserve">sporządzanie sprawozdania z działalności archiwum, </w:t>
      </w:r>
    </w:p>
    <w:p w:rsidR="003667A3" w:rsidRPr="003667A3" w:rsidRDefault="003667A3" w:rsidP="003667A3">
      <w:pPr>
        <w:pStyle w:val="NormalnyWeb"/>
        <w:numPr>
          <w:ilvl w:val="0"/>
          <w:numId w:val="13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3"/>
          <w:szCs w:val="23"/>
        </w:rPr>
      </w:pPr>
      <w:r w:rsidRPr="003667A3">
        <w:rPr>
          <w:color w:val="000000"/>
          <w:sz w:val="23"/>
          <w:szCs w:val="23"/>
        </w:rPr>
        <w:t>wykonywanie innych czynności zleconych przez przełożonego, w zakresie posiadanych kompetencji.</w:t>
      </w:r>
    </w:p>
    <w:p w:rsidR="001360E6" w:rsidRPr="003667A3" w:rsidRDefault="001360E6" w:rsidP="00136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7A3">
        <w:rPr>
          <w:rFonts w:ascii="Times New Roman" w:hAnsi="Times New Roman" w:cs="Times New Roman"/>
          <w:b/>
          <w:sz w:val="24"/>
          <w:szCs w:val="24"/>
        </w:rPr>
        <w:t>Wymagania niezbędne</w:t>
      </w:r>
      <w:r w:rsidRPr="003667A3">
        <w:rPr>
          <w:rFonts w:ascii="Times New Roman" w:hAnsi="Times New Roman" w:cs="Times New Roman"/>
          <w:sz w:val="24"/>
          <w:szCs w:val="24"/>
        </w:rPr>
        <w:t>:</w:t>
      </w:r>
    </w:p>
    <w:p w:rsidR="003667A3" w:rsidRPr="003667A3" w:rsidRDefault="003667A3" w:rsidP="003667A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3667A3">
        <w:rPr>
          <w:rFonts w:ascii="Times New Roman" w:hAnsi="Times New Roman" w:cs="Times New Roman"/>
          <w:sz w:val="23"/>
          <w:szCs w:val="23"/>
        </w:rPr>
        <w:t xml:space="preserve">wykształcenie wyższe preferowane archiwistyka lub zarządzanie dokumentacją </w:t>
      </w:r>
      <w:r>
        <w:rPr>
          <w:rFonts w:ascii="Times New Roman" w:hAnsi="Times New Roman" w:cs="Times New Roman"/>
          <w:sz w:val="23"/>
          <w:szCs w:val="23"/>
        </w:rPr>
        <w:t>oraz mile widziany</w:t>
      </w:r>
      <w:r w:rsidRPr="003667A3">
        <w:rPr>
          <w:rFonts w:ascii="Times New Roman" w:hAnsi="Times New Roman" w:cs="Times New Roman"/>
          <w:sz w:val="23"/>
          <w:szCs w:val="23"/>
        </w:rPr>
        <w:t xml:space="preserve"> kurs  kancelaryjno-archiwalny,</w:t>
      </w:r>
    </w:p>
    <w:p w:rsidR="003667A3" w:rsidRPr="003667A3" w:rsidRDefault="003667A3" w:rsidP="003667A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3667A3">
        <w:rPr>
          <w:rFonts w:ascii="Times New Roman" w:hAnsi="Times New Roman" w:cs="Times New Roman"/>
          <w:sz w:val="23"/>
          <w:szCs w:val="23"/>
        </w:rPr>
        <w:t>co najmniej 3 lat</w:t>
      </w:r>
      <w:r w:rsidR="00F17F62">
        <w:rPr>
          <w:rFonts w:ascii="Times New Roman" w:hAnsi="Times New Roman" w:cs="Times New Roman"/>
          <w:sz w:val="23"/>
          <w:szCs w:val="23"/>
        </w:rPr>
        <w:t>a</w:t>
      </w:r>
      <w:r w:rsidRPr="003667A3">
        <w:rPr>
          <w:rFonts w:ascii="Times New Roman" w:hAnsi="Times New Roman" w:cs="Times New Roman"/>
          <w:sz w:val="23"/>
          <w:szCs w:val="23"/>
        </w:rPr>
        <w:t xml:space="preserve"> stażu pracy</w:t>
      </w:r>
      <w:r w:rsidR="00F17F62">
        <w:rPr>
          <w:rFonts w:ascii="Times New Roman" w:hAnsi="Times New Roman" w:cs="Times New Roman"/>
          <w:sz w:val="23"/>
          <w:szCs w:val="23"/>
        </w:rPr>
        <w:t>,</w:t>
      </w:r>
    </w:p>
    <w:p w:rsidR="003667A3" w:rsidRPr="003667A3" w:rsidRDefault="003667A3" w:rsidP="003667A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3667A3">
        <w:rPr>
          <w:rFonts w:ascii="Times New Roman" w:hAnsi="Times New Roman" w:cs="Times New Roman"/>
          <w:lang w:eastAsia="pl-PL"/>
        </w:rPr>
        <w:t xml:space="preserve">obywatelstwo polskie </w:t>
      </w:r>
      <w:r w:rsidRPr="003667A3">
        <w:rPr>
          <w:rFonts w:ascii="Times New Roman" w:hAnsi="Times New Roman" w:cs="Times New Roman"/>
        </w:rPr>
        <w:t>- o stanowisko mogą ubiegać się również osoby nieposiadające obywatelstwa polskiego zgodnie z art. 11 ust. 2 i 3 ustawy z dnia 21 listopada 2008 r. o pracownikach samorządowych (Dz. U. z 2019 r. poz.1282);</w:t>
      </w:r>
    </w:p>
    <w:p w:rsidR="003667A3" w:rsidRPr="003667A3" w:rsidRDefault="003667A3" w:rsidP="003667A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3"/>
          <w:szCs w:val="23"/>
          <w:lang w:eastAsia="pl-PL"/>
        </w:rPr>
      </w:pPr>
      <w:r w:rsidRPr="003667A3">
        <w:rPr>
          <w:rFonts w:ascii="Times New Roman" w:hAnsi="Times New Roman" w:cs="Times New Roman"/>
          <w:color w:val="222222"/>
          <w:sz w:val="23"/>
          <w:szCs w:val="23"/>
          <w:lang w:eastAsia="pl-PL"/>
        </w:rPr>
        <w:t>pełna zdolność do czynności prawnych i korzystanie z pełni praw publicznych,</w:t>
      </w:r>
    </w:p>
    <w:p w:rsidR="003667A3" w:rsidRPr="003667A3" w:rsidRDefault="003667A3" w:rsidP="003667A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3"/>
          <w:szCs w:val="23"/>
          <w:lang w:eastAsia="pl-PL"/>
        </w:rPr>
      </w:pPr>
      <w:r w:rsidRPr="003667A3">
        <w:rPr>
          <w:rFonts w:ascii="Times New Roman" w:hAnsi="Times New Roman" w:cs="Times New Roman"/>
          <w:color w:val="222222"/>
          <w:sz w:val="23"/>
          <w:szCs w:val="23"/>
          <w:lang w:eastAsia="pl-PL"/>
        </w:rPr>
        <w:t>brak skazania prawomocnym wyrokiem sądu za umyślne przestępstwo ścigane z oskarżenia publicznego lub umyślne przestępstwo skarbowe,</w:t>
      </w:r>
    </w:p>
    <w:p w:rsidR="003667A3" w:rsidRPr="003667A3" w:rsidRDefault="003667A3" w:rsidP="003667A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3"/>
          <w:szCs w:val="23"/>
          <w:lang w:eastAsia="pl-PL"/>
        </w:rPr>
      </w:pPr>
      <w:r w:rsidRPr="003667A3">
        <w:rPr>
          <w:rFonts w:ascii="Times New Roman" w:hAnsi="Times New Roman" w:cs="Times New Roman"/>
          <w:color w:val="222222"/>
          <w:sz w:val="23"/>
          <w:szCs w:val="23"/>
          <w:lang w:eastAsia="pl-PL"/>
        </w:rPr>
        <w:t xml:space="preserve">bardzo </w:t>
      </w:r>
      <w:r w:rsidRPr="003667A3">
        <w:rPr>
          <w:rFonts w:ascii="Times New Roman" w:hAnsi="Times New Roman" w:cs="Times New Roman"/>
          <w:sz w:val="23"/>
          <w:szCs w:val="23"/>
        </w:rPr>
        <w:t>dobra znajomość zagadnień z zakresu ustawy o samorządzie gminnym, narodowym zasobie archiwalnym i archiwach wraz z aktami wykonawczymi i Kodeksu postępowania administracyjnego,</w:t>
      </w:r>
    </w:p>
    <w:p w:rsidR="003667A3" w:rsidRPr="003667A3" w:rsidRDefault="003667A3" w:rsidP="003667A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3667A3">
        <w:rPr>
          <w:rFonts w:ascii="Times New Roman" w:hAnsi="Times New Roman" w:cs="Times New Roman"/>
          <w:sz w:val="23"/>
          <w:szCs w:val="23"/>
        </w:rPr>
        <w:t>umiejętność obsługi komputera - pakiet MS Office, Internet, poczta elektroniczna,</w:t>
      </w:r>
    </w:p>
    <w:p w:rsidR="003667A3" w:rsidRPr="003667A3" w:rsidRDefault="003667A3" w:rsidP="003667A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3667A3">
        <w:rPr>
          <w:rFonts w:ascii="Times New Roman" w:hAnsi="Times New Roman" w:cs="Times New Roman"/>
          <w:sz w:val="23"/>
          <w:szCs w:val="23"/>
        </w:rPr>
        <w:t>skuteczna komunikacja,</w:t>
      </w:r>
    </w:p>
    <w:p w:rsidR="003667A3" w:rsidRPr="003667A3" w:rsidRDefault="003667A3" w:rsidP="003667A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3"/>
          <w:szCs w:val="23"/>
          <w:lang w:eastAsia="pl-PL"/>
        </w:rPr>
      </w:pPr>
      <w:r w:rsidRPr="003667A3">
        <w:rPr>
          <w:rFonts w:ascii="Times New Roman" w:hAnsi="Times New Roman" w:cs="Times New Roman"/>
          <w:sz w:val="23"/>
          <w:szCs w:val="23"/>
        </w:rPr>
        <w:t>sumienność, dokładność i odpowiedzialność,</w:t>
      </w:r>
    </w:p>
    <w:p w:rsidR="003667A3" w:rsidRDefault="003667A3" w:rsidP="003667A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3667A3">
        <w:rPr>
          <w:rFonts w:ascii="Times New Roman" w:hAnsi="Times New Roman" w:cs="Times New Roman"/>
          <w:sz w:val="23"/>
          <w:szCs w:val="23"/>
        </w:rPr>
        <w:t>doskonała organiza</w:t>
      </w:r>
      <w:r>
        <w:rPr>
          <w:rFonts w:ascii="Times New Roman" w:hAnsi="Times New Roman" w:cs="Times New Roman"/>
          <w:sz w:val="23"/>
          <w:szCs w:val="23"/>
        </w:rPr>
        <w:t>cja czasu pracy i samodzielność.</w:t>
      </w:r>
    </w:p>
    <w:p w:rsidR="003667A3" w:rsidRPr="003667A3" w:rsidRDefault="003667A3" w:rsidP="003667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60E6" w:rsidRPr="003667A3" w:rsidRDefault="001360E6" w:rsidP="00136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7A3">
        <w:rPr>
          <w:rFonts w:ascii="Times New Roman" w:hAnsi="Times New Roman" w:cs="Times New Roman"/>
          <w:b/>
          <w:sz w:val="24"/>
          <w:szCs w:val="24"/>
        </w:rPr>
        <w:t>Życiorys</w:t>
      </w:r>
      <w:r w:rsidR="00572F6C" w:rsidRPr="003667A3">
        <w:rPr>
          <w:rFonts w:ascii="Times New Roman" w:hAnsi="Times New Roman" w:cs="Times New Roman"/>
          <w:b/>
          <w:sz w:val="24"/>
          <w:szCs w:val="24"/>
        </w:rPr>
        <w:t>,</w:t>
      </w:r>
      <w:r w:rsidRPr="003667A3">
        <w:rPr>
          <w:rFonts w:ascii="Times New Roman" w:hAnsi="Times New Roman" w:cs="Times New Roman"/>
          <w:b/>
          <w:sz w:val="24"/>
          <w:szCs w:val="24"/>
        </w:rPr>
        <w:t xml:space="preserve"> list motywacyjny </w:t>
      </w:r>
      <w:r w:rsidR="00572F6C" w:rsidRPr="003667A3">
        <w:rPr>
          <w:rFonts w:ascii="Times New Roman" w:hAnsi="Times New Roman" w:cs="Times New Roman"/>
          <w:b/>
          <w:sz w:val="24"/>
          <w:szCs w:val="24"/>
        </w:rPr>
        <w:t>oraz oświadczenie o wyrażeniu zgody na przetwarzanie danych osobowych związanych z rekrutacją</w:t>
      </w:r>
      <w:r w:rsidR="003667A3">
        <w:rPr>
          <w:rFonts w:ascii="Times New Roman" w:hAnsi="Times New Roman" w:cs="Times New Roman"/>
          <w:b/>
          <w:sz w:val="24"/>
          <w:szCs w:val="24"/>
        </w:rPr>
        <w:t>, oświadczenie o pełnej zdolności do czynności prawnych i korzystaniu z pełni praw publicznych, oświadczenie o braku skazania prawomocnym wyrokiem sądu za umyślne przestępstwa ścigane z oskarżenia publicznego lub umyślne przestępstwa skarbowe</w:t>
      </w:r>
      <w:r w:rsidR="00572F6C" w:rsidRPr="00366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7A3">
        <w:rPr>
          <w:rFonts w:ascii="Times New Roman" w:hAnsi="Times New Roman" w:cs="Times New Roman"/>
          <w:b/>
          <w:sz w:val="24"/>
          <w:szCs w:val="24"/>
        </w:rPr>
        <w:t xml:space="preserve">prosimy składać w Kancelarii </w:t>
      </w:r>
      <w:proofErr w:type="spellStart"/>
      <w:r w:rsidRPr="003667A3">
        <w:rPr>
          <w:rFonts w:ascii="Times New Roman" w:hAnsi="Times New Roman" w:cs="Times New Roman"/>
          <w:b/>
          <w:sz w:val="24"/>
          <w:szCs w:val="24"/>
        </w:rPr>
        <w:t>UMiG</w:t>
      </w:r>
      <w:proofErr w:type="spellEnd"/>
      <w:r w:rsidRPr="003667A3">
        <w:rPr>
          <w:rFonts w:ascii="Times New Roman" w:hAnsi="Times New Roman" w:cs="Times New Roman"/>
          <w:b/>
          <w:sz w:val="24"/>
          <w:szCs w:val="24"/>
        </w:rPr>
        <w:t xml:space="preserve"> Konstancin-Jeziorna,   </w:t>
      </w:r>
      <w:r w:rsidRPr="003667A3">
        <w:rPr>
          <w:rFonts w:ascii="Times New Roman" w:hAnsi="Times New Roman" w:cs="Times New Roman"/>
          <w:sz w:val="24"/>
          <w:szCs w:val="24"/>
        </w:rPr>
        <w:t xml:space="preserve">w godzinach: poniedziałek od godziny 09:00 do 17:00,  wtorek-piątek od 08:00 do 16:00 </w:t>
      </w:r>
      <w:r w:rsidR="0017717F" w:rsidRPr="003667A3">
        <w:rPr>
          <w:rFonts w:ascii="Times New Roman" w:hAnsi="Times New Roman" w:cs="Times New Roman"/>
          <w:sz w:val="24"/>
          <w:szCs w:val="24"/>
        </w:rPr>
        <w:t>lub drogą elektroniczną na adres: kadry@konstancinjeziorna.pl</w:t>
      </w:r>
      <w:r w:rsidRPr="003667A3">
        <w:rPr>
          <w:rFonts w:ascii="Times New Roman" w:hAnsi="Times New Roman" w:cs="Times New Roman"/>
          <w:sz w:val="24"/>
          <w:szCs w:val="24"/>
        </w:rPr>
        <w:t xml:space="preserve"> </w:t>
      </w:r>
      <w:r w:rsidRPr="003667A3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3667A3">
        <w:rPr>
          <w:rFonts w:ascii="Times New Roman" w:hAnsi="Times New Roman" w:cs="Times New Roman"/>
          <w:b/>
          <w:sz w:val="24"/>
          <w:szCs w:val="24"/>
        </w:rPr>
        <w:t>22.10</w:t>
      </w:r>
      <w:r w:rsidRPr="003667A3">
        <w:rPr>
          <w:rFonts w:ascii="Times New Roman" w:hAnsi="Times New Roman" w:cs="Times New Roman"/>
          <w:b/>
          <w:sz w:val="24"/>
          <w:szCs w:val="24"/>
        </w:rPr>
        <w:t>.2019</w:t>
      </w:r>
      <w:r w:rsidR="0017717F" w:rsidRPr="003667A3">
        <w:rPr>
          <w:rFonts w:ascii="Times New Roman" w:hAnsi="Times New Roman" w:cs="Times New Roman"/>
          <w:b/>
          <w:sz w:val="24"/>
          <w:szCs w:val="24"/>
        </w:rPr>
        <w:t xml:space="preserve"> r. (liczy się data wpływu do Urzędu).</w:t>
      </w:r>
    </w:p>
    <w:p w:rsidR="003667A3" w:rsidRDefault="003667A3" w:rsidP="001360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F62" w:rsidRDefault="00F17F62" w:rsidP="001360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7A3" w:rsidRPr="003667A3" w:rsidRDefault="003667A3" w:rsidP="001360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7A3" w:rsidRPr="003667A3" w:rsidRDefault="003667A3" w:rsidP="003667A3">
      <w:pPr>
        <w:jc w:val="center"/>
        <w:rPr>
          <w:rFonts w:ascii="Times New Roman" w:hAnsi="Times New Roman" w:cs="Times New Roman"/>
          <w:lang w:eastAsia="pl-PL"/>
        </w:rPr>
      </w:pPr>
      <w:r w:rsidRPr="003667A3">
        <w:rPr>
          <w:rFonts w:ascii="Times New Roman" w:hAnsi="Times New Roman" w:cs="Times New Roman"/>
          <w:lang w:eastAsia="pl-PL"/>
        </w:rPr>
        <w:t>KLAUZULA INFORMACYJNA</w:t>
      </w:r>
    </w:p>
    <w:p w:rsidR="003667A3" w:rsidRPr="003667A3" w:rsidRDefault="003667A3" w:rsidP="003667A3">
      <w:pPr>
        <w:jc w:val="both"/>
        <w:rPr>
          <w:rFonts w:ascii="Times New Roman" w:hAnsi="Times New Roman" w:cs="Times New Roman"/>
          <w:lang w:eastAsia="pl-PL"/>
        </w:rPr>
      </w:pPr>
      <w:r w:rsidRPr="003667A3">
        <w:rPr>
          <w:rFonts w:ascii="Times New Roman" w:hAnsi="Times New Roman" w:cs="Times New Roman"/>
          <w:lang w:eastAsia="pl-PL"/>
        </w:rPr>
        <w:t>Informuję, że:</w:t>
      </w:r>
    </w:p>
    <w:p w:rsidR="003667A3" w:rsidRPr="003667A3" w:rsidRDefault="003667A3" w:rsidP="003667A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3667A3">
        <w:rPr>
          <w:rFonts w:ascii="Times New Roman" w:hAnsi="Times New Roman" w:cs="Times New Roman"/>
          <w:lang w:eastAsia="pl-PL"/>
        </w:rPr>
        <w:t>Administratorem Pani/Pana danych osobowych jest Urząd Miasta i Gminy Konstancin-Jeziorna reprezentowany przez Burmistrza Gminy Konstancin-Jeziorna z siedzibą w Konstancinie-Jeziorna przy ul. Piaseczyńska 77,  05-520 Konstancin-Jeziorna.</w:t>
      </w:r>
    </w:p>
    <w:p w:rsidR="003667A3" w:rsidRPr="003667A3" w:rsidRDefault="003667A3" w:rsidP="003667A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3667A3">
        <w:rPr>
          <w:rFonts w:ascii="Times New Roman" w:hAnsi="Times New Roman" w:cs="Times New Roman"/>
          <w:lang w:eastAsia="pl-PL"/>
        </w:rPr>
        <w:t xml:space="preserve">Inspektorem danych osobowych u Administratora jest Pan Mateusz </w:t>
      </w:r>
      <w:proofErr w:type="spellStart"/>
      <w:r w:rsidRPr="003667A3">
        <w:rPr>
          <w:rFonts w:ascii="Times New Roman" w:hAnsi="Times New Roman" w:cs="Times New Roman"/>
          <w:lang w:eastAsia="pl-PL"/>
        </w:rPr>
        <w:t>Siek</w:t>
      </w:r>
      <w:proofErr w:type="spellEnd"/>
      <w:r w:rsidRPr="003667A3">
        <w:rPr>
          <w:rFonts w:ascii="Times New Roman" w:hAnsi="Times New Roman" w:cs="Times New Roman"/>
          <w:lang w:eastAsia="pl-PL"/>
        </w:rPr>
        <w:t xml:space="preserve">, e-mail: </w:t>
      </w:r>
      <w:r w:rsidRPr="003667A3">
        <w:rPr>
          <w:rFonts w:ascii="Times New Roman" w:hAnsi="Times New Roman" w:cs="Times New Roman"/>
          <w:color w:val="0000FF"/>
          <w:u w:val="single"/>
          <w:lang w:eastAsia="pl-PL"/>
        </w:rPr>
        <w:t>iod@konstancinjeziorna.pl</w:t>
      </w:r>
      <w:r w:rsidRPr="003667A3">
        <w:rPr>
          <w:rFonts w:ascii="Times New Roman" w:hAnsi="Times New Roman" w:cs="Times New Roman"/>
          <w:lang w:eastAsia="pl-PL"/>
        </w:rPr>
        <w:t>.</w:t>
      </w:r>
    </w:p>
    <w:p w:rsidR="003667A3" w:rsidRPr="003667A3" w:rsidRDefault="003667A3" w:rsidP="003667A3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obowiązku prawnego ciążącego na administratorze, a w zakresie danych wykraczających poza obowiązek ustawowy i danych wrażliwych – na podstawie dobrowolnej zgody, w celu przeprowadzenia rekrutacji na wolne stanowisko pracy w Urzędzie Miasta i Gminy Konstancin-Jeziorna.</w:t>
      </w:r>
    </w:p>
    <w:p w:rsidR="003667A3" w:rsidRPr="003667A3" w:rsidRDefault="003667A3" w:rsidP="003667A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3667A3">
        <w:rPr>
          <w:rFonts w:ascii="Times New Roman" w:hAnsi="Times New Roman" w:cs="Times New Roman"/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3667A3" w:rsidRPr="003667A3" w:rsidRDefault="003667A3" w:rsidP="003667A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3667A3">
        <w:rPr>
          <w:rFonts w:ascii="Times New Roman" w:hAnsi="Times New Roman" w:cs="Times New Roman"/>
          <w:lang w:eastAsia="pl-PL"/>
        </w:rPr>
        <w:t xml:space="preserve">Podanie przez Panią/Pana danych wymaganych przepisami prawa jest dobrowolne, lecz niezbędne do przeprowadzenia procesu rekrutacji. W przypadku niepodania danych Pani/Pana kandydatura nie będzie brana pod uwagę w procesie rekrutacji. W pozostałym zakresie niepodanie danych osobowych nie będzie podstawą niekorzystnego traktowania kandydata, </w:t>
      </w:r>
      <w:r w:rsidR="00F17F62">
        <w:rPr>
          <w:rFonts w:ascii="Times New Roman" w:hAnsi="Times New Roman" w:cs="Times New Roman"/>
          <w:lang w:eastAsia="pl-PL"/>
        </w:rPr>
        <w:t xml:space="preserve">                  </w:t>
      </w:r>
      <w:r w:rsidRPr="003667A3">
        <w:rPr>
          <w:rFonts w:ascii="Times New Roman" w:hAnsi="Times New Roman" w:cs="Times New Roman"/>
          <w:lang w:eastAsia="pl-PL"/>
        </w:rPr>
        <w:t>a także nie spowoduje jakichkolwiek negatywnych konsekwencji, zwłaszcza nie będzie stanowić przyczyny uzasadniającej odmowę zatrudnienia.</w:t>
      </w:r>
    </w:p>
    <w:p w:rsidR="003667A3" w:rsidRPr="003667A3" w:rsidRDefault="003667A3" w:rsidP="003667A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3667A3">
        <w:rPr>
          <w:rFonts w:ascii="Times New Roman" w:hAnsi="Times New Roman" w:cs="Times New Roman"/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z wybraną osobą i powtórnie wykorzystane w przypadku konieczności ponownego obsadzenia tego samego stanowiska (art. 14  ustawy o pracownikach samorządowych).</w:t>
      </w:r>
    </w:p>
    <w:p w:rsidR="003667A3" w:rsidRPr="003667A3" w:rsidRDefault="003667A3" w:rsidP="003667A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3667A3">
        <w:rPr>
          <w:rFonts w:ascii="Times New Roman" w:hAnsi="Times New Roman" w:cs="Times New Roman"/>
          <w:lang w:eastAsia="pl-PL"/>
        </w:rPr>
        <w:t>Pani/Pana dane osobowe nie podlegają zautomatyzowanemu podejmowaniu decyzji, w tym profilowaniu.</w:t>
      </w:r>
    </w:p>
    <w:p w:rsidR="003667A3" w:rsidRPr="003667A3" w:rsidRDefault="003667A3" w:rsidP="003667A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3667A3">
        <w:rPr>
          <w:rFonts w:ascii="Times New Roman" w:hAnsi="Times New Roman" w:cs="Times New Roman"/>
          <w:lang w:eastAsia="pl-PL"/>
        </w:rPr>
        <w:t>Posiada Pani/Pan prawo do:</w:t>
      </w:r>
    </w:p>
    <w:p w:rsidR="003667A3" w:rsidRPr="003667A3" w:rsidRDefault="003667A3" w:rsidP="003667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3667A3" w:rsidRPr="003667A3" w:rsidRDefault="003667A3" w:rsidP="003667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żądanie przeniesienia danych (w zakresie danych przetwarzanych na podstawie zgody),</w:t>
      </w:r>
    </w:p>
    <w:p w:rsidR="003667A3" w:rsidRPr="003667A3" w:rsidRDefault="003667A3" w:rsidP="003667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3667A3" w:rsidRPr="003667A3" w:rsidRDefault="003667A3" w:rsidP="003667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zgody).</w:t>
      </w:r>
    </w:p>
    <w:p w:rsidR="003667A3" w:rsidRPr="003667A3" w:rsidRDefault="003667A3" w:rsidP="003667A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7A3"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3667A3" w:rsidRPr="003667A3" w:rsidRDefault="003667A3" w:rsidP="003667A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667A3" w:rsidRPr="003667A3" w:rsidRDefault="003667A3" w:rsidP="003667A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67A3" w:rsidRPr="003667A3" w:rsidRDefault="003667A3" w:rsidP="003667A3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06EFA" w:rsidRPr="003667A3" w:rsidRDefault="00C06EFA" w:rsidP="00C06EFA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sectPr w:rsidR="00C06EFA" w:rsidRPr="0036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12F"/>
    <w:multiLevelType w:val="hybridMultilevel"/>
    <w:tmpl w:val="4762D944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9BC"/>
    <w:multiLevelType w:val="hybridMultilevel"/>
    <w:tmpl w:val="4AD05DAC"/>
    <w:lvl w:ilvl="0" w:tplc="111010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D9554C"/>
    <w:multiLevelType w:val="hybridMultilevel"/>
    <w:tmpl w:val="25605A04"/>
    <w:lvl w:ilvl="0" w:tplc="11101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B138F"/>
    <w:multiLevelType w:val="hybridMultilevel"/>
    <w:tmpl w:val="36105588"/>
    <w:lvl w:ilvl="0" w:tplc="111010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500653"/>
    <w:multiLevelType w:val="hybridMultilevel"/>
    <w:tmpl w:val="A260D1A2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C67015"/>
    <w:multiLevelType w:val="hybridMultilevel"/>
    <w:tmpl w:val="443C32DE"/>
    <w:lvl w:ilvl="0" w:tplc="11101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B182A"/>
    <w:multiLevelType w:val="hybridMultilevel"/>
    <w:tmpl w:val="C4907EDE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B6638"/>
    <w:multiLevelType w:val="hybridMultilevel"/>
    <w:tmpl w:val="85E2C100"/>
    <w:lvl w:ilvl="0" w:tplc="11101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E30D1"/>
    <w:multiLevelType w:val="hybridMultilevel"/>
    <w:tmpl w:val="F48C4B42"/>
    <w:lvl w:ilvl="0" w:tplc="11101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60E21"/>
    <w:multiLevelType w:val="hybridMultilevel"/>
    <w:tmpl w:val="7D1E8C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A"/>
    <w:rsid w:val="00050E72"/>
    <w:rsid w:val="001360E6"/>
    <w:rsid w:val="00165C11"/>
    <w:rsid w:val="0017717F"/>
    <w:rsid w:val="003667A3"/>
    <w:rsid w:val="00572F6C"/>
    <w:rsid w:val="00574ADE"/>
    <w:rsid w:val="0063440A"/>
    <w:rsid w:val="006728E7"/>
    <w:rsid w:val="006A7333"/>
    <w:rsid w:val="0097360A"/>
    <w:rsid w:val="00B57F20"/>
    <w:rsid w:val="00B92E18"/>
    <w:rsid w:val="00C06EFA"/>
    <w:rsid w:val="00C22DC1"/>
    <w:rsid w:val="00DC5C6F"/>
    <w:rsid w:val="00F1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4C378-22AD-43C6-AC2D-18DCBA59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4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17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Szewczyk</dc:creator>
  <cp:keywords/>
  <dc:description/>
  <cp:lastModifiedBy>Katarzyna Cieślak</cp:lastModifiedBy>
  <cp:revision>4</cp:revision>
  <cp:lastPrinted>2019-10-08T09:30:00Z</cp:lastPrinted>
  <dcterms:created xsi:type="dcterms:W3CDTF">2019-10-08T08:13:00Z</dcterms:created>
  <dcterms:modified xsi:type="dcterms:W3CDTF">2019-10-08T09:39:00Z</dcterms:modified>
</cp:coreProperties>
</file>